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C8B" w:rsidRPr="004067C8" w:rsidRDefault="00FC6C8B" w:rsidP="00FC6C8B">
      <w:pPr>
        <w:rPr>
          <w:b/>
          <w:sz w:val="32"/>
          <w:szCs w:val="32"/>
        </w:rPr>
      </w:pPr>
      <w:r w:rsidRPr="004067C8">
        <w:rPr>
          <w:b/>
          <w:sz w:val="32"/>
          <w:szCs w:val="32"/>
        </w:rPr>
        <w:t xml:space="preserve">                           </w:t>
      </w:r>
      <w:r>
        <w:rPr>
          <w:b/>
          <w:sz w:val="32"/>
          <w:szCs w:val="32"/>
        </w:rPr>
        <w:t xml:space="preserve">   </w:t>
      </w:r>
      <w:r w:rsidRPr="004067C8">
        <w:rPr>
          <w:b/>
          <w:sz w:val="32"/>
          <w:szCs w:val="32"/>
        </w:rPr>
        <w:t xml:space="preserve">WYMAGANIA EDUKACYJNE Z </w:t>
      </w:r>
      <w:r>
        <w:rPr>
          <w:b/>
          <w:sz w:val="32"/>
          <w:szCs w:val="32"/>
        </w:rPr>
        <w:t xml:space="preserve"> CHEMII</w:t>
      </w:r>
      <w:r w:rsidRPr="004067C8">
        <w:rPr>
          <w:b/>
          <w:sz w:val="32"/>
          <w:szCs w:val="32"/>
        </w:rPr>
        <w:t xml:space="preserve"> </w:t>
      </w:r>
    </w:p>
    <w:p w:rsidR="00FC6C8B" w:rsidRPr="00140BCE" w:rsidRDefault="00FC6C8B" w:rsidP="00FC6C8B">
      <w:pPr>
        <w:rPr>
          <w:b/>
        </w:rPr>
      </w:pPr>
    </w:p>
    <w:p w:rsidR="00FC6C8B" w:rsidRPr="004067C8" w:rsidRDefault="00FC6C8B" w:rsidP="00FC6C8B">
      <w:r w:rsidRPr="004067C8">
        <w:rPr>
          <w:b/>
        </w:rPr>
        <w:t>Ocenę celującą</w:t>
      </w:r>
      <w:r w:rsidRPr="004067C8">
        <w:t xml:space="preserve"> otrzymuje uczeń, który</w:t>
      </w:r>
    </w:p>
    <w:p w:rsidR="00FC6C8B" w:rsidRDefault="00FC6C8B" w:rsidP="00FC6C8B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posiada i stosuje wiadomości oraz umiejętności z zakresu wymagań podstawy programowej dla danego etapu kształcenia i stosuje je do rozwiązania zadań problemowych o wysokim stopniu złożoności,</w:t>
      </w:r>
    </w:p>
    <w:p w:rsidR="00FC6C8B" w:rsidRDefault="00FC6C8B" w:rsidP="00FC6C8B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samodzielnie i sprawnie formułuje problemy oraz dokonuje analizy i syntezy nowych zjawisk</w:t>
      </w:r>
      <w:r>
        <w:t>, rozwiązuje bez problemu zadania maturalne</w:t>
      </w:r>
    </w:p>
    <w:p w:rsidR="00FC6C8B" w:rsidRPr="004067C8" w:rsidRDefault="00FC6C8B" w:rsidP="00FC6C8B"/>
    <w:p w:rsidR="00FC6C8B" w:rsidRPr="004067C8" w:rsidRDefault="00FC6C8B" w:rsidP="00FC6C8B">
      <w:r w:rsidRPr="004067C8">
        <w:rPr>
          <w:b/>
        </w:rPr>
        <w:t xml:space="preserve"> Ocenę bardzo dobrą</w:t>
      </w:r>
      <w:r w:rsidRPr="004067C8">
        <w:t xml:space="preserve"> otrzymuje uczeń, który:</w:t>
      </w:r>
    </w:p>
    <w:p w:rsidR="00FC6C8B" w:rsidRDefault="00FC6C8B" w:rsidP="00FC6C8B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opanował w pełnym zakresie wiadomości i umiejętności określone w wymaganiach podstawy programowej, </w:t>
      </w:r>
      <w:r w:rsidRPr="004067C8">
        <w:rPr>
          <w:rFonts w:ascii="Arial" w:hAnsi="Arial" w:cs="Arial"/>
        </w:rPr>
        <w:t>►</w:t>
      </w:r>
      <w:r w:rsidRPr="004067C8">
        <w:t xml:space="preserve"> stosuje zdobytą wiedzę i umiejętności do rozwiązywania problemów oraz zadań problemowych (nowych),</w:t>
      </w:r>
    </w:p>
    <w:p w:rsidR="00FC6C8B" w:rsidRDefault="00FC6C8B" w:rsidP="00FC6C8B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wykazuje dużą samodzielność i potrafi bez pomocy nauczyciela korzystać z różnych źródeł wiedzy, np.: układu okresowego pierwiastków chemicznych, wykresów, tablic chemicznych, encyklopedii i Internetu, </w:t>
      </w:r>
      <w:r w:rsidRPr="004067C8">
        <w:rPr>
          <w:rFonts w:ascii="Arial" w:hAnsi="Arial" w:cs="Arial"/>
        </w:rPr>
        <w:t>►</w:t>
      </w:r>
      <w:r w:rsidRPr="004067C8">
        <w:t xml:space="preserve"> projektuje i bezpiecznie wykonuje doświadczenia chemiczne, </w:t>
      </w:r>
      <w:r w:rsidRPr="004067C8">
        <w:rPr>
          <w:rFonts w:ascii="Arial" w:hAnsi="Arial" w:cs="Arial"/>
        </w:rPr>
        <w:t>►</w:t>
      </w:r>
      <w:r w:rsidRPr="004067C8">
        <w:t xml:space="preserve"> biegle zapisuje i bilansuje równania reakcji chemicznych oraz samodzielnie rozwiązuje zadania obliczeniowe o dużym stopniu trudności,</w:t>
      </w:r>
      <w:r>
        <w:t xml:space="preserve"> uczeń potrafi  samodzielnie powiązać wiadomości i umiejętności z różnych tematów i zastosuje je poprawie w samodzielnym rozwiązaniu zadania</w:t>
      </w:r>
    </w:p>
    <w:p w:rsidR="00FC6C8B" w:rsidRPr="004067C8" w:rsidRDefault="00FC6C8B" w:rsidP="00FC6C8B">
      <w:r w:rsidRPr="004067C8">
        <w:rPr>
          <w:rFonts w:ascii="Arial" w:hAnsi="Arial" w:cs="Arial"/>
        </w:rPr>
        <w:t>►</w:t>
      </w:r>
      <w:r w:rsidRPr="004067C8">
        <w:t xml:space="preserve"> w przekazie wiadomości stosuje poprawny styl i język</w:t>
      </w:r>
      <w:r>
        <w:t xml:space="preserve"> chemiczny</w:t>
      </w:r>
      <w:r w:rsidRPr="004067C8">
        <w:t xml:space="preserve"> oraz poprawnie posługuje się terminologią</w:t>
      </w:r>
      <w:r>
        <w:t xml:space="preserve"> chemiczną</w:t>
      </w:r>
    </w:p>
    <w:p w:rsidR="00FC6C8B" w:rsidRPr="004067C8" w:rsidRDefault="00FC6C8B" w:rsidP="00FC6C8B">
      <w:r w:rsidRPr="004067C8">
        <w:rPr>
          <w:b/>
        </w:rPr>
        <w:t>Ocenę dobrą</w:t>
      </w:r>
      <w:r w:rsidRPr="004067C8">
        <w:t xml:space="preserve"> otrzymuje uczeń, który</w:t>
      </w:r>
    </w:p>
    <w:p w:rsidR="00FC6C8B" w:rsidRDefault="00FC6C8B" w:rsidP="00FC6C8B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opanował w dużym zakresie wiadomości i umiejętności określone w wymaganiach podstawy programowej, </w:t>
      </w:r>
    </w:p>
    <w:p w:rsidR="00FC6C8B" w:rsidRDefault="00FC6C8B" w:rsidP="00FC6C8B">
      <w:r w:rsidRPr="004067C8">
        <w:rPr>
          <w:rFonts w:ascii="Arial" w:hAnsi="Arial" w:cs="Arial"/>
        </w:rPr>
        <w:t>►</w:t>
      </w:r>
      <w:r w:rsidRPr="004067C8">
        <w:t xml:space="preserve"> poprawnie stosuje wiadomości i umiejętności do samodzielnego rozwiązywania typowych zadań i problemów, </w:t>
      </w:r>
      <w:r w:rsidRPr="004067C8">
        <w:rPr>
          <w:rFonts w:ascii="Arial" w:hAnsi="Arial" w:cs="Arial"/>
        </w:rPr>
        <w:t>►</w:t>
      </w:r>
      <w:r w:rsidRPr="004067C8">
        <w:t xml:space="preserve"> korzysta z układu okresowego pierwiastków chemicznych, wykresów, tablic chemicznych i innych źródeł wiedzy chemicznej, </w:t>
      </w:r>
      <w:r w:rsidRPr="004067C8">
        <w:rPr>
          <w:rFonts w:ascii="Arial" w:hAnsi="Arial" w:cs="Arial"/>
        </w:rPr>
        <w:t>►</w:t>
      </w:r>
      <w:r w:rsidRPr="004067C8">
        <w:t xml:space="preserve"> bezpiecznie wykonuje doświadczenia chemiczne, </w:t>
      </w:r>
      <w:r w:rsidRPr="004067C8">
        <w:rPr>
          <w:rFonts w:ascii="Arial" w:hAnsi="Arial" w:cs="Arial"/>
        </w:rPr>
        <w:t>►</w:t>
      </w:r>
      <w:r w:rsidRPr="004067C8">
        <w:t xml:space="preserve"> zapisuje i bilansuje równania reakcji chemicznych, </w:t>
      </w:r>
      <w:r w:rsidRPr="004067C8">
        <w:rPr>
          <w:rFonts w:ascii="Arial" w:hAnsi="Arial" w:cs="Arial"/>
        </w:rPr>
        <w:t>►</w:t>
      </w:r>
      <w:r w:rsidRPr="004067C8">
        <w:t xml:space="preserve"> samodzielnie rozwiązuje zadania obliczenio</w:t>
      </w:r>
      <w:r>
        <w:t>we o średnim stopniu trudności</w:t>
      </w:r>
    </w:p>
    <w:p w:rsidR="00FC6C8B" w:rsidRDefault="00FC6C8B" w:rsidP="00FC6C8B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w przekazie wiadomości stosuje podstawowe pojęcia i zależności, pojawiają się nieliczne</w:t>
      </w:r>
      <w:r>
        <w:t xml:space="preserve"> błędy</w:t>
      </w:r>
    </w:p>
    <w:p w:rsidR="00FC6C8B" w:rsidRPr="004067C8" w:rsidRDefault="00FC6C8B" w:rsidP="00FC6C8B"/>
    <w:p w:rsidR="00FC6C8B" w:rsidRPr="004067C8" w:rsidRDefault="00FC6C8B" w:rsidP="00FC6C8B">
      <w:r w:rsidRPr="004067C8">
        <w:rPr>
          <w:b/>
        </w:rPr>
        <w:t>Ocenę dostateczną</w:t>
      </w:r>
      <w:r w:rsidRPr="004067C8">
        <w:t xml:space="preserve"> otrzymuje uczeń, który:</w:t>
      </w:r>
    </w:p>
    <w:p w:rsidR="00FC6C8B" w:rsidRDefault="00FC6C8B" w:rsidP="00FC6C8B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opanował w zakresie podstawowym te wiadomości i umiejętności określone w wymaganiach podstawy programowej, które są konieczne do dalszego kształcenia,</w:t>
      </w:r>
    </w:p>
    <w:p w:rsidR="00FC6C8B" w:rsidRPr="004067C8" w:rsidRDefault="00FC6C8B" w:rsidP="00FC6C8B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z pomocą nauczyciela poprawnie stosuje wiadomości i umiejętności do rozwiązywania typowych zadań i problemów, </w:t>
      </w:r>
      <w:r w:rsidRPr="004067C8">
        <w:rPr>
          <w:rFonts w:ascii="Arial" w:hAnsi="Arial" w:cs="Arial"/>
        </w:rPr>
        <w:t>►</w:t>
      </w:r>
      <w:r w:rsidRPr="004067C8">
        <w:t xml:space="preserve"> z pomocą nauczyciela korzysta ze źródeł wiedzy, takich jak: układ okresowy pierwiastków chemicznych, wykresy, tablice chemiczne, </w:t>
      </w:r>
      <w:r w:rsidRPr="004067C8">
        <w:rPr>
          <w:rFonts w:ascii="Arial" w:hAnsi="Arial" w:cs="Arial"/>
        </w:rPr>
        <w:t>►</w:t>
      </w:r>
      <w:r w:rsidRPr="004067C8">
        <w:t xml:space="preserve"> z pomocą nauczyciela bezpiecznie wykonuje doświadczenia chemiczne, </w:t>
      </w:r>
      <w:r w:rsidRPr="004067C8">
        <w:rPr>
          <w:rFonts w:ascii="Arial" w:hAnsi="Arial" w:cs="Arial"/>
        </w:rPr>
        <w:t>►</w:t>
      </w:r>
      <w:r>
        <w:t xml:space="preserve"> </w:t>
      </w:r>
      <w:r w:rsidRPr="004067C8">
        <w:t xml:space="preserve"> zapisuje i bilansuje równania reakcji chemicznych oraz rozwiązuje zadania obliczeniowe o niewielkim stopniu trudności, </w:t>
      </w:r>
      <w:r w:rsidRPr="004067C8">
        <w:rPr>
          <w:rFonts w:ascii="Arial" w:hAnsi="Arial" w:cs="Arial"/>
        </w:rPr>
        <w:t>►</w:t>
      </w:r>
      <w:r w:rsidRPr="004067C8">
        <w:t xml:space="preserve"> w przekazie wiadomości stosuje podstawowe pojęcia i zależności, pojawiają się błędy, a język wypowiedzi jest mało precyzyjny i zwięzły (zbliżony do potoczneg</w:t>
      </w:r>
      <w:r>
        <w:t>o</w:t>
      </w:r>
      <w:r w:rsidRPr="004067C8">
        <w:t>)</w:t>
      </w:r>
    </w:p>
    <w:p w:rsidR="00FC6C8B" w:rsidRPr="004067C8" w:rsidRDefault="00FC6C8B" w:rsidP="00FC6C8B">
      <w:r w:rsidRPr="004067C8">
        <w:rPr>
          <w:b/>
        </w:rPr>
        <w:t xml:space="preserve"> Ocenę dopuszczającą</w:t>
      </w:r>
      <w:r w:rsidRPr="004067C8">
        <w:t xml:space="preserve"> otrzymuje uczeń, który:</w:t>
      </w:r>
    </w:p>
    <w:p w:rsidR="00FC6C8B" w:rsidRDefault="00FC6C8B" w:rsidP="00FC6C8B">
      <w:r w:rsidRPr="004067C8">
        <w:lastRenderedPageBreak/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ma braki w wiadomościach i umiejętnościach określonych w wymaganiach podstawy programowej, ale nie przekreślają one możliwości dalszego kształcenia, nabyte wiadomości nie tworzą spójnego systemu wiedzy, </w:t>
      </w:r>
    </w:p>
    <w:p w:rsidR="00FC6C8B" w:rsidRPr="004067C8" w:rsidRDefault="00FC6C8B" w:rsidP="00FC6C8B">
      <w:r w:rsidRPr="004067C8">
        <w:rPr>
          <w:rFonts w:ascii="Arial" w:hAnsi="Arial" w:cs="Arial"/>
        </w:rPr>
        <w:t>►</w:t>
      </w:r>
      <w:r w:rsidRPr="004067C8">
        <w:t xml:space="preserve"> z pomocą nauczyciela rozwiązuje typowe zadania teoretyczne i praktyczne o niewielkim stopniu trudności, </w:t>
      </w:r>
      <w:r w:rsidRPr="004067C8">
        <w:rPr>
          <w:rFonts w:ascii="Arial" w:hAnsi="Arial" w:cs="Arial"/>
        </w:rPr>
        <w:t>►</w:t>
      </w:r>
      <w:r w:rsidRPr="004067C8">
        <w:t xml:space="preserve"> z pomocą nauczyciela bezpiecznie wykonuje proste doświadczenia chemiczne, zapisuje proste wzory i równania reakcji chemicznych, </w:t>
      </w:r>
      <w:r w:rsidRPr="004067C8">
        <w:rPr>
          <w:rFonts w:ascii="Arial" w:hAnsi="Arial" w:cs="Arial"/>
        </w:rPr>
        <w:t>►</w:t>
      </w:r>
      <w:r w:rsidRPr="004067C8">
        <w:t xml:space="preserve"> w przekazie wiadomości stosuje pojedyncze pojęcia i zależności, pojawiają się liczne błędy, a język wypowiedzi jest nieprecyzyjny.</w:t>
      </w:r>
    </w:p>
    <w:p w:rsidR="00FC6C8B" w:rsidRPr="004067C8" w:rsidRDefault="00FC6C8B" w:rsidP="00FC6C8B">
      <w:r w:rsidRPr="004067C8">
        <w:rPr>
          <w:b/>
        </w:rPr>
        <w:t xml:space="preserve"> Ocenę niedostateczną</w:t>
      </w:r>
      <w:r w:rsidRPr="004067C8">
        <w:t xml:space="preserve"> otrzymuje uczeń, który:</w:t>
      </w:r>
    </w:p>
    <w:p w:rsidR="00FC6C8B" w:rsidRDefault="00FC6C8B" w:rsidP="00FC6C8B">
      <w:r w:rsidRPr="004067C8">
        <w:rPr>
          <w:rFonts w:ascii="Arial" w:hAnsi="Arial" w:cs="Arial"/>
        </w:rPr>
        <w:t>►</w:t>
      </w:r>
      <w:r w:rsidRPr="004067C8">
        <w:t xml:space="preserve"> ma rażące braki w wiadomościach i umiejętnościach określonych w wymaganiach podstawy programowej, co uniemożliwia dalsze kształcenie, </w:t>
      </w:r>
    </w:p>
    <w:p w:rsidR="00FC6C8B" w:rsidRDefault="00FC6C8B" w:rsidP="00FC6C8B">
      <w:r w:rsidRPr="004067C8">
        <w:rPr>
          <w:rFonts w:ascii="Arial" w:hAnsi="Arial" w:cs="Arial"/>
        </w:rPr>
        <w:t>►</w:t>
      </w:r>
      <w:r w:rsidRPr="004067C8">
        <w:t xml:space="preserve"> nie rozwiązuje typowych zadań teoretycznych i praktycznych o niewielkim stopniu trudności oraz nie zapisuje prostych wzorów i równań reakcji chemicznych nawet z dużą pomocą nauczyciela,</w:t>
      </w:r>
    </w:p>
    <w:p w:rsidR="00FC6C8B" w:rsidRPr="004067C8" w:rsidRDefault="00FC6C8B" w:rsidP="00FC6C8B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w przekazie wiadomości popełnia bardzo wiele błędów, wypowiedź cechuje brak zrozumienia, nie wykazuje chęci poprawy ocen niedostatecznych</w:t>
      </w:r>
    </w:p>
    <w:p w:rsidR="00FC6C8B" w:rsidRPr="004067C8" w:rsidRDefault="00FC6C8B" w:rsidP="00FC6C8B"/>
    <w:p w:rsidR="00FC6C8B" w:rsidRDefault="00FC6C8B" w:rsidP="00FC6C8B">
      <w:pPr>
        <w:rPr>
          <w:rFonts w:eastAsia="Times New Roman"/>
          <w:b/>
          <w:lang w:eastAsia="pl-PL"/>
        </w:rPr>
      </w:pPr>
      <w:r w:rsidRPr="004067C8">
        <w:rPr>
          <w:rFonts w:eastAsia="Times New Roman"/>
          <w:b/>
          <w:lang w:eastAsia="pl-PL"/>
        </w:rPr>
        <w:t>Formy sprawdzania i oceniania osiągnięć uczniów:</w:t>
      </w:r>
    </w:p>
    <w:p w:rsidR="00FC6C8B" w:rsidRPr="004067C8" w:rsidRDefault="00FC6C8B" w:rsidP="00FC6C8B">
      <w:pPr>
        <w:rPr>
          <w:rFonts w:eastAsia="Times New Roman"/>
          <w:lang w:eastAsia="pl-PL"/>
        </w:rPr>
      </w:pPr>
    </w:p>
    <w:p w:rsidR="00FC6C8B" w:rsidRPr="004067C8" w:rsidRDefault="00FC6C8B" w:rsidP="00FC6C8B">
      <w:pPr>
        <w:rPr>
          <w:rFonts w:eastAsia="Times New Roman"/>
          <w:lang w:eastAsia="pl-PL"/>
        </w:rPr>
      </w:pPr>
      <w:r w:rsidRPr="004067C8">
        <w:rPr>
          <w:rFonts w:eastAsia="Times New Roman"/>
          <w:lang w:eastAsia="pl-PL"/>
        </w:rPr>
        <w:t>1. Sprawdziany pisemne ( powtórzony z całego działu, zapisany w dzienniku z tygodniowym wyprzedzeniem)</w:t>
      </w:r>
      <w:r w:rsidRPr="004067C8">
        <w:rPr>
          <w:rFonts w:eastAsia="Times New Roman"/>
          <w:lang w:eastAsia="pl-PL"/>
        </w:rPr>
        <w:br/>
        <w:t xml:space="preserve">2. Kartkówka (z 3 ostatnich tematów, może być zapowiedziana lub nie zapowiedziana)  </w:t>
      </w:r>
    </w:p>
    <w:p w:rsidR="00FC6C8B" w:rsidRPr="004067C8" w:rsidRDefault="00FC6C8B" w:rsidP="00FC6C8B">
      <w:pPr>
        <w:rPr>
          <w:rFonts w:eastAsia="Times New Roman"/>
          <w:lang w:eastAsia="pl-PL"/>
        </w:rPr>
      </w:pPr>
      <w:r w:rsidRPr="004067C8">
        <w:rPr>
          <w:rFonts w:eastAsia="Times New Roman"/>
          <w:lang w:eastAsia="pl-PL"/>
        </w:rPr>
        <w:t xml:space="preserve">3. Odpowiedzi ustne </w:t>
      </w:r>
      <w:r w:rsidRPr="004067C8">
        <w:br/>
        <w:t>4. Aktywność na lekcji( 5 plusów -</w:t>
      </w:r>
      <w:proofErr w:type="spellStart"/>
      <w:r w:rsidRPr="004067C8">
        <w:t>b.dobry</w:t>
      </w:r>
      <w:proofErr w:type="spellEnd"/>
      <w:r w:rsidRPr="004067C8">
        <w:t xml:space="preserve">,  4plusy-db,3 plusy dst,2 plusy </w:t>
      </w:r>
      <w:proofErr w:type="spellStart"/>
      <w:r w:rsidRPr="004067C8">
        <w:t>dop</w:t>
      </w:r>
      <w:proofErr w:type="spellEnd"/>
      <w:r w:rsidRPr="004067C8">
        <w:t>,)</w:t>
      </w:r>
      <w:r w:rsidRPr="004067C8">
        <w:rPr>
          <w:rFonts w:eastAsia="Times New Roman"/>
          <w:lang w:eastAsia="pl-PL"/>
        </w:rPr>
        <w:t xml:space="preserve">. </w:t>
      </w:r>
    </w:p>
    <w:p w:rsidR="00FC6C8B" w:rsidRPr="004067C8" w:rsidRDefault="00FC6C8B" w:rsidP="00FC6C8B">
      <w:r w:rsidRPr="004067C8">
        <w:t>5. Praca domowa.</w:t>
      </w:r>
      <w:r w:rsidRPr="004067C8">
        <w:br/>
        <w:t>6. Udział w konkursach</w:t>
      </w:r>
    </w:p>
    <w:p w:rsidR="00FC6C8B" w:rsidRDefault="00FC6C8B" w:rsidP="00FC6C8B">
      <w:r w:rsidRPr="004067C8">
        <w:t xml:space="preserve">7. Inne formy aktywności </w:t>
      </w:r>
    </w:p>
    <w:p w:rsidR="00FC6C8B" w:rsidRDefault="00FC6C8B" w:rsidP="00FC6C8B"/>
    <w:p w:rsidR="00FC6C8B" w:rsidRDefault="00FC6C8B" w:rsidP="00FC6C8B">
      <w:pPr>
        <w:ind w:left="426"/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</w:pPr>
      <w:r w:rsidRPr="0051061C"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 xml:space="preserve">Przy ustalaniu oceny za </w:t>
      </w:r>
      <w:r w:rsidRPr="0051061C">
        <w:rPr>
          <w:rFonts w:ascii="Century Schoolbook" w:eastAsia="Times New Roman" w:hAnsi="Century Schoolbook" w:cs="Arial"/>
          <w:b/>
          <w:bCs/>
          <w:color w:val="000000"/>
          <w:kern w:val="24"/>
          <w:u w:val="single"/>
          <w:lang w:eastAsia="pl-PL"/>
        </w:rPr>
        <w:t xml:space="preserve">pracę pisemną </w:t>
      </w:r>
      <w:r w:rsidRPr="0051061C"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 xml:space="preserve"> </w:t>
      </w:r>
      <w:r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>stosuje się następujące</w:t>
      </w:r>
      <w:r w:rsidRPr="0051061C"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 xml:space="preserve"> progi procentowe</w:t>
      </w:r>
      <w:r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>:</w:t>
      </w:r>
    </w:p>
    <w:p w:rsidR="00FC6C8B" w:rsidRPr="0051061C" w:rsidRDefault="00FC6C8B" w:rsidP="00FC6C8B">
      <w:pPr>
        <w:pStyle w:val="Akapitzlist"/>
        <w:numPr>
          <w:ilvl w:val="0"/>
          <w:numId w:val="2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96% - 100% - ocena celująca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FC6C8B" w:rsidRPr="0051061C" w:rsidRDefault="00FC6C8B" w:rsidP="00FC6C8B">
      <w:pPr>
        <w:pStyle w:val="Akapitzlist"/>
        <w:numPr>
          <w:ilvl w:val="0"/>
          <w:numId w:val="2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94% - 95% - ocena plus bardzo dobra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FC6C8B" w:rsidRPr="0051061C" w:rsidRDefault="00FC6C8B" w:rsidP="00FC6C8B">
      <w:pPr>
        <w:pStyle w:val="Akapitzlist"/>
        <w:numPr>
          <w:ilvl w:val="0"/>
          <w:numId w:val="2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85% - 93% - ocena bardzo dobra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FC6C8B" w:rsidRPr="0051061C" w:rsidRDefault="00FC6C8B" w:rsidP="00FC6C8B">
      <w:pPr>
        <w:pStyle w:val="Akapitzlist"/>
        <w:numPr>
          <w:ilvl w:val="0"/>
          <w:numId w:val="2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83% - 84% - ocena minus bardzo dobra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FC6C8B" w:rsidRPr="0051061C" w:rsidRDefault="00FC6C8B" w:rsidP="00FC6C8B">
      <w:pPr>
        <w:pStyle w:val="Akapitzlist"/>
        <w:numPr>
          <w:ilvl w:val="0"/>
          <w:numId w:val="2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81% - 82% - ocena plus dobra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FC6C8B" w:rsidRPr="0051061C" w:rsidRDefault="00FC6C8B" w:rsidP="00FC6C8B">
      <w:pPr>
        <w:pStyle w:val="Akapitzlist"/>
        <w:numPr>
          <w:ilvl w:val="0"/>
          <w:numId w:val="2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69% - 80% - ocena dobra</w:t>
      </w:r>
    </w:p>
    <w:p w:rsidR="00FC6C8B" w:rsidRPr="0051061C" w:rsidRDefault="00FC6C8B" w:rsidP="00FC6C8B">
      <w:pPr>
        <w:pStyle w:val="Akapitzlist"/>
        <w:numPr>
          <w:ilvl w:val="0"/>
          <w:numId w:val="2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67% - 68% - ocena</w:t>
      </w:r>
      <w:r w:rsidRPr="0051061C">
        <w:rPr>
          <w:rFonts w:ascii="Century Schoolbook" w:hAnsi="Century Schoolbook" w:cs="Arial"/>
          <w:b/>
          <w:bCs/>
          <w:color w:val="000000"/>
          <w:kern w:val="24"/>
          <w:position w:val="1"/>
        </w:rPr>
        <w:t xml:space="preserve"> minus dobra</w:t>
      </w:r>
      <w:r>
        <w:rPr>
          <w:rFonts w:ascii="Century Schoolbook" w:hAnsi="Century Schoolbook" w:cs="Arial"/>
          <w:b/>
          <w:bCs/>
          <w:color w:val="000000"/>
          <w:kern w:val="24"/>
          <w:position w:val="1"/>
        </w:rPr>
        <w:t>,</w:t>
      </w:r>
    </w:p>
    <w:p w:rsidR="00FC6C8B" w:rsidRPr="0051061C" w:rsidRDefault="00FC6C8B" w:rsidP="00FC6C8B">
      <w:pPr>
        <w:pStyle w:val="Akapitzlist"/>
        <w:numPr>
          <w:ilvl w:val="0"/>
          <w:numId w:val="2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65% - 66% - ocena plus dostateczna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FC6C8B" w:rsidRPr="0051061C" w:rsidRDefault="00FC6C8B" w:rsidP="00FC6C8B">
      <w:pPr>
        <w:pStyle w:val="Akapitzlist"/>
        <w:numPr>
          <w:ilvl w:val="0"/>
          <w:numId w:val="2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lastRenderedPageBreak/>
        <w:t>54% - 64% - ocena dostateczna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FC6C8B" w:rsidRPr="0051061C" w:rsidRDefault="00FC6C8B" w:rsidP="00FC6C8B">
      <w:pPr>
        <w:pStyle w:val="Akapitzlist"/>
        <w:numPr>
          <w:ilvl w:val="0"/>
          <w:numId w:val="2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52% - 53% - ocena minus dostateczna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FC6C8B" w:rsidRPr="0051061C" w:rsidRDefault="00FC6C8B" w:rsidP="00FC6C8B">
      <w:pPr>
        <w:pStyle w:val="Akapitzlist"/>
        <w:numPr>
          <w:ilvl w:val="0"/>
          <w:numId w:val="2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50% - 51% - ocena plus dopuszczająca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FC6C8B" w:rsidRPr="0051061C" w:rsidRDefault="00FC6C8B" w:rsidP="00FC6C8B">
      <w:pPr>
        <w:pStyle w:val="Akapitzlist"/>
        <w:numPr>
          <w:ilvl w:val="0"/>
          <w:numId w:val="2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40% - 49% - ocena dopuszczająca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FC6C8B" w:rsidRPr="0051061C" w:rsidRDefault="00FC6C8B" w:rsidP="00FC6C8B">
      <w:pPr>
        <w:pStyle w:val="Akapitzlist"/>
        <w:numPr>
          <w:ilvl w:val="0"/>
          <w:numId w:val="2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38% - 39% - ocena minus dopuszczająca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FC6C8B" w:rsidRPr="0051061C" w:rsidRDefault="00FC6C8B" w:rsidP="00FC6C8B">
      <w:pPr>
        <w:pStyle w:val="Akapitzlist"/>
        <w:numPr>
          <w:ilvl w:val="0"/>
          <w:numId w:val="2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 xml:space="preserve">  0% - 37% - ocena niedostateczna</w:t>
      </w:r>
      <w:r>
        <w:rPr>
          <w:rFonts w:ascii="Century Schoolbook" w:hAnsi="Century Schoolbook" w:cs="Arial"/>
          <w:b/>
          <w:bCs/>
          <w:color w:val="000000"/>
          <w:kern w:val="24"/>
        </w:rPr>
        <w:t>.</w:t>
      </w:r>
    </w:p>
    <w:p w:rsidR="00FC6C8B" w:rsidRDefault="00FC6C8B" w:rsidP="00FC6C8B">
      <w:pPr>
        <w:spacing w:line="276" w:lineRule="auto"/>
        <w:ind w:left="-142"/>
        <w:rPr>
          <w:b/>
          <w:bCs/>
        </w:rPr>
      </w:pPr>
    </w:p>
    <w:p w:rsidR="00FC6C8B" w:rsidRDefault="00FC6C8B" w:rsidP="00FC6C8B">
      <w:pPr>
        <w:spacing w:line="276" w:lineRule="auto"/>
        <w:ind w:left="-142"/>
        <w:rPr>
          <w:b/>
          <w:bCs/>
        </w:rPr>
      </w:pPr>
      <w:r>
        <w:rPr>
          <w:b/>
          <w:bCs/>
        </w:rPr>
        <w:t>KLASY</w:t>
      </w:r>
      <w:r w:rsidR="00EA4CCB">
        <w:rPr>
          <w:b/>
          <w:bCs/>
        </w:rPr>
        <w:t xml:space="preserve"> 4</w:t>
      </w:r>
      <w:r>
        <w:rPr>
          <w:b/>
          <w:bCs/>
        </w:rPr>
        <w:t xml:space="preserve"> TECHNIKUM ZAKRES PODSTAWOWY</w:t>
      </w:r>
    </w:p>
    <w:p w:rsidR="00FC6C8B" w:rsidRDefault="00FC6C8B" w:rsidP="00FC6C8B">
      <w:pPr>
        <w:spacing w:line="276" w:lineRule="auto"/>
        <w:ind w:left="-142"/>
        <w:rPr>
          <w:b/>
          <w:bCs/>
        </w:rPr>
      </w:pPr>
    </w:p>
    <w:p w:rsidR="00FC6C8B" w:rsidRPr="003E0E4C" w:rsidRDefault="00FC6C8B" w:rsidP="00FC6C8B">
      <w:pPr>
        <w:spacing w:line="276" w:lineRule="auto"/>
        <w:ind w:left="-142"/>
        <w:rPr>
          <w:b/>
          <w:bCs/>
        </w:rPr>
      </w:pPr>
      <w:r w:rsidRPr="003E0E4C">
        <w:rPr>
          <w:b/>
          <w:bCs/>
        </w:rPr>
        <w:t>Propozycje wymagań programowych na poszczególne oceny przygotowane na podstawie treści zawartych w podst</w:t>
      </w:r>
      <w:r>
        <w:rPr>
          <w:b/>
          <w:bCs/>
        </w:rPr>
        <w:t xml:space="preserve">awie programowej </w:t>
      </w:r>
      <w:r w:rsidRPr="003E0E4C">
        <w:rPr>
          <w:b/>
          <w:bCs/>
        </w:rPr>
        <w:t xml:space="preserve"> w części </w:t>
      </w:r>
      <w:r w:rsidRPr="00555BFF">
        <w:rPr>
          <w:b/>
          <w:bCs/>
        </w:rPr>
        <w:t>2. podręcznika</w:t>
      </w:r>
      <w:r w:rsidRPr="003E0E4C">
        <w:rPr>
          <w:b/>
          <w:bCs/>
        </w:rPr>
        <w:t xml:space="preserve"> dla liceum ogólnokształcącego i technikum </w:t>
      </w:r>
      <w:r w:rsidRPr="003E0E4C">
        <w:rPr>
          <w:b/>
          <w:bCs/>
          <w:i/>
        </w:rPr>
        <w:t xml:space="preserve">To jest chemia. </w:t>
      </w:r>
      <w:r w:rsidRPr="00C61437">
        <w:rPr>
          <w:b/>
          <w:bCs/>
          <w:i/>
        </w:rPr>
        <w:t>Chemia organiczna</w:t>
      </w:r>
      <w:r w:rsidRPr="003E0E4C">
        <w:rPr>
          <w:b/>
          <w:bCs/>
        </w:rPr>
        <w:t>, zakres podstawowy</w:t>
      </w:r>
    </w:p>
    <w:p w:rsidR="00FC6C8B" w:rsidRDefault="00FC6C8B" w:rsidP="00FC6C8B">
      <w:pPr>
        <w:spacing w:line="276" w:lineRule="auto"/>
        <w:rPr>
          <w:b/>
          <w:bCs/>
        </w:rPr>
      </w:pPr>
    </w:p>
    <w:p w:rsidR="00FC6C8B" w:rsidRPr="003E0E4C" w:rsidRDefault="00FC6C8B" w:rsidP="00FC6C8B">
      <w:pPr>
        <w:spacing w:line="276" w:lineRule="auto"/>
        <w:ind w:left="-284" w:firstLine="142"/>
        <w:rPr>
          <w:b/>
          <w:bCs/>
        </w:rPr>
      </w:pPr>
      <w:r w:rsidRPr="00C61437">
        <w:rPr>
          <w:b/>
          <w:color w:val="000000"/>
          <w:sz w:val="28"/>
          <w:szCs w:val="28"/>
        </w:rPr>
        <w:t>Wprowadzenie do chemii organicznej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9"/>
        <w:gridCol w:w="2541"/>
        <w:gridCol w:w="2496"/>
        <w:gridCol w:w="2820"/>
        <w:gridCol w:w="3464"/>
      </w:tblGrid>
      <w:tr w:rsidR="00FC6C8B" w:rsidRPr="003E0E4C" w:rsidTr="003815D3">
        <w:trPr>
          <w:trHeight w:val="73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dopuszczająca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dostateczna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dobra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bardzo dobra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4]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FC6C8B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 + 2 + 3 + 4 + 5]</w:t>
            </w:r>
          </w:p>
        </w:tc>
      </w:tr>
      <w:tr w:rsidR="00FC6C8B" w:rsidRPr="003E0E4C" w:rsidTr="003815D3">
        <w:trPr>
          <w:trHeight w:val="552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FC6C8B" w:rsidRPr="000957B9" w:rsidRDefault="00FC6C8B" w:rsidP="003815D3">
            <w:pPr>
              <w:spacing w:line="259" w:lineRule="auto"/>
              <w:ind w:left="284" w:hanging="284"/>
              <w:rPr>
                <w:bCs/>
              </w:rPr>
            </w:pPr>
            <w:r w:rsidRPr="000957B9">
              <w:rPr>
                <w:bCs/>
              </w:rPr>
              <w:t>Uczeń:</w:t>
            </w:r>
          </w:p>
          <w:p w:rsidR="00FC6C8B" w:rsidRPr="00C61437" w:rsidRDefault="00FC6C8B" w:rsidP="003815D3">
            <w:pPr>
              <w:widowControl w:val="0"/>
              <w:numPr>
                <w:ilvl w:val="0"/>
                <w:numId w:val="2"/>
              </w:numPr>
              <w:spacing w:line="259" w:lineRule="auto"/>
              <w:ind w:left="284" w:hanging="284"/>
            </w:pPr>
            <w:r w:rsidRPr="00C61437">
              <w:t>dzieli chemię na organiczną i</w:t>
            </w:r>
            <w:r>
              <w:t> </w:t>
            </w:r>
            <w:r w:rsidRPr="00C61437">
              <w:t>nieorganiczną</w:t>
            </w:r>
          </w:p>
          <w:p w:rsidR="00FC6C8B" w:rsidRPr="00C61437" w:rsidRDefault="00FC6C8B" w:rsidP="003815D3">
            <w:pPr>
              <w:widowControl w:val="0"/>
              <w:numPr>
                <w:ilvl w:val="0"/>
                <w:numId w:val="2"/>
              </w:numPr>
              <w:suppressAutoHyphens/>
              <w:spacing w:line="259" w:lineRule="auto"/>
              <w:ind w:left="284" w:hanging="284"/>
            </w:pPr>
            <w:r w:rsidRPr="00C61437">
              <w:t xml:space="preserve">definiuje pojęcie </w:t>
            </w:r>
            <w:r w:rsidRPr="00C61437">
              <w:rPr>
                <w:i/>
              </w:rPr>
              <w:t>chemi</w:t>
            </w:r>
            <w:r>
              <w:rPr>
                <w:i/>
              </w:rPr>
              <w:t>a</w:t>
            </w:r>
            <w:r w:rsidRPr="00C61437">
              <w:rPr>
                <w:i/>
              </w:rPr>
              <w:t xml:space="preserve"> organiczn</w:t>
            </w:r>
            <w:r>
              <w:rPr>
                <w:i/>
              </w:rPr>
              <w:t>a</w:t>
            </w:r>
          </w:p>
          <w:p w:rsidR="00FC6C8B" w:rsidRPr="00C61437" w:rsidRDefault="00FC6C8B" w:rsidP="003815D3">
            <w:pPr>
              <w:widowControl w:val="0"/>
              <w:numPr>
                <w:ilvl w:val="0"/>
                <w:numId w:val="2"/>
              </w:numPr>
              <w:suppressAutoHyphens/>
              <w:spacing w:line="259" w:lineRule="auto"/>
              <w:ind w:left="284" w:hanging="284"/>
            </w:pPr>
            <w:r w:rsidRPr="00C61437">
              <w:t>wymienia pierwiastki chemiczne wchodzące w</w:t>
            </w:r>
            <w:r>
              <w:t> </w:t>
            </w:r>
            <w:r w:rsidRPr="00C61437">
              <w:t>skład związków organicznych</w:t>
            </w:r>
          </w:p>
          <w:p w:rsidR="00FC6C8B" w:rsidRPr="00C61437" w:rsidRDefault="00FC6C8B" w:rsidP="003815D3">
            <w:pPr>
              <w:widowControl w:val="0"/>
              <w:numPr>
                <w:ilvl w:val="0"/>
                <w:numId w:val="2"/>
              </w:numPr>
              <w:suppressAutoHyphens/>
              <w:spacing w:line="259" w:lineRule="auto"/>
              <w:ind w:left="284" w:hanging="284"/>
            </w:pPr>
            <w:r w:rsidRPr="00C61437">
              <w:t xml:space="preserve">określa najważniejsze właściwości atomu węgla na podstawie </w:t>
            </w:r>
            <w:r w:rsidRPr="00C61437">
              <w:lastRenderedPageBreak/>
              <w:t>położenia tego pierwiastka chemicznego w</w:t>
            </w:r>
            <w:r>
              <w:t> </w:t>
            </w:r>
            <w:r w:rsidRPr="00C61437">
              <w:t>układzie okresowym pierwiastków</w:t>
            </w:r>
          </w:p>
          <w:p w:rsidR="00FC6C8B" w:rsidRPr="000001D1" w:rsidRDefault="00FC6C8B" w:rsidP="003815D3">
            <w:pPr>
              <w:widowControl w:val="0"/>
              <w:numPr>
                <w:ilvl w:val="0"/>
                <w:numId w:val="2"/>
              </w:numPr>
              <w:suppressAutoHyphens/>
              <w:spacing w:line="259" w:lineRule="auto"/>
              <w:ind w:left="284" w:hanging="284"/>
            </w:pPr>
            <w:r w:rsidRPr="00C61437">
              <w:t>wyjaśnia pojęci</w:t>
            </w:r>
            <w:r>
              <w:t>e</w:t>
            </w:r>
            <w:r w:rsidRPr="00C61437">
              <w:t xml:space="preserve"> </w:t>
            </w:r>
            <w:r w:rsidRPr="00C61437">
              <w:rPr>
                <w:i/>
              </w:rPr>
              <w:t>alotropia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FC6C8B" w:rsidRPr="000957B9" w:rsidRDefault="00FC6C8B" w:rsidP="003815D3">
            <w:pPr>
              <w:spacing w:line="259" w:lineRule="auto"/>
              <w:ind w:left="284" w:hanging="284"/>
              <w:rPr>
                <w:bCs/>
              </w:rPr>
            </w:pPr>
            <w:r w:rsidRPr="000957B9">
              <w:rPr>
                <w:bCs/>
              </w:rPr>
              <w:lastRenderedPageBreak/>
              <w:t>Uczeń:</w:t>
            </w:r>
          </w:p>
          <w:p w:rsidR="00FC6C8B" w:rsidRPr="00C61437" w:rsidRDefault="00FC6C8B" w:rsidP="003815D3">
            <w:pPr>
              <w:widowControl w:val="0"/>
              <w:numPr>
                <w:ilvl w:val="0"/>
                <w:numId w:val="3"/>
              </w:numPr>
              <w:suppressAutoHyphens/>
              <w:spacing w:line="259" w:lineRule="auto"/>
              <w:ind w:left="284" w:hanging="284"/>
            </w:pPr>
            <w:r w:rsidRPr="00C61437">
              <w:t xml:space="preserve">wyjaśnia pojęcie </w:t>
            </w:r>
            <w:r w:rsidRPr="00C61437">
              <w:rPr>
                <w:i/>
              </w:rPr>
              <w:t>chemia organiczna</w:t>
            </w:r>
          </w:p>
          <w:p w:rsidR="00FC6C8B" w:rsidRPr="00C61437" w:rsidRDefault="00FC6C8B" w:rsidP="003815D3">
            <w:pPr>
              <w:widowControl w:val="0"/>
              <w:numPr>
                <w:ilvl w:val="0"/>
                <w:numId w:val="3"/>
              </w:numPr>
              <w:suppressAutoHyphens/>
              <w:spacing w:line="259" w:lineRule="auto"/>
              <w:ind w:left="284" w:hanging="284"/>
            </w:pPr>
            <w:r w:rsidRPr="00C61437">
              <w:t>określa właściwości węgla na podstawie położenia tego pierwiastka chemicznego w</w:t>
            </w:r>
            <w:r>
              <w:t> </w:t>
            </w:r>
            <w:r w:rsidRPr="00C61437">
              <w:t xml:space="preserve">układzie okresowym </w:t>
            </w:r>
          </w:p>
          <w:p w:rsidR="00FC6C8B" w:rsidRPr="00C61437" w:rsidRDefault="00FC6C8B" w:rsidP="003815D3">
            <w:pPr>
              <w:widowControl w:val="0"/>
              <w:numPr>
                <w:ilvl w:val="0"/>
                <w:numId w:val="3"/>
              </w:numPr>
              <w:suppressAutoHyphens/>
              <w:spacing w:line="259" w:lineRule="auto"/>
              <w:ind w:left="284" w:hanging="284"/>
            </w:pPr>
            <w:r w:rsidRPr="00C61437">
              <w:t xml:space="preserve">omawia występowanie węgla w </w:t>
            </w:r>
            <w:r>
              <w:t xml:space="preserve">środowisku </w:t>
            </w:r>
            <w:r w:rsidRPr="00C61437">
              <w:lastRenderedPageBreak/>
              <w:t>przyrod</w:t>
            </w:r>
            <w:r>
              <w:t>niczym</w:t>
            </w:r>
          </w:p>
          <w:p w:rsidR="00FC6C8B" w:rsidRPr="003E0E4C" w:rsidRDefault="00FC6C8B" w:rsidP="003815D3">
            <w:pPr>
              <w:widowControl w:val="0"/>
              <w:suppressAutoHyphens/>
              <w:spacing w:line="259" w:lineRule="auto"/>
              <w:ind w:left="284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FC6C8B" w:rsidRPr="00F867AD" w:rsidRDefault="00FC6C8B" w:rsidP="003815D3">
            <w:pPr>
              <w:spacing w:line="259" w:lineRule="auto"/>
              <w:ind w:left="284" w:hanging="284"/>
              <w:rPr>
                <w:bCs/>
              </w:rPr>
            </w:pPr>
            <w:r w:rsidRPr="00A41804">
              <w:rPr>
                <w:bCs/>
              </w:rPr>
              <w:lastRenderedPageBreak/>
              <w:t>Uczeń:</w:t>
            </w:r>
          </w:p>
          <w:p w:rsidR="00FC6C8B" w:rsidRPr="00C61437" w:rsidRDefault="00FC6C8B" w:rsidP="003815D3">
            <w:pPr>
              <w:widowControl w:val="0"/>
              <w:numPr>
                <w:ilvl w:val="0"/>
                <w:numId w:val="4"/>
              </w:numPr>
              <w:suppressAutoHyphens/>
              <w:spacing w:line="259" w:lineRule="auto"/>
              <w:ind w:left="284" w:hanging="284"/>
            </w:pPr>
            <w:r w:rsidRPr="00C61437">
              <w:t>wyjaśnia i stosuje pojęcia</w:t>
            </w:r>
            <w:r>
              <w:t>:</w:t>
            </w:r>
            <w:r w:rsidRPr="00C61437">
              <w:t xml:space="preserve"> </w:t>
            </w:r>
            <w:r w:rsidRPr="00C61437">
              <w:rPr>
                <w:i/>
                <w:iCs/>
              </w:rPr>
              <w:t>wzór</w:t>
            </w:r>
            <w:r w:rsidRPr="00C61437">
              <w:t xml:space="preserve"> </w:t>
            </w:r>
            <w:r w:rsidRPr="00C61437">
              <w:rPr>
                <w:i/>
                <w:iCs/>
              </w:rPr>
              <w:t>szkieletowy</w:t>
            </w:r>
            <w:r w:rsidRPr="005E22B5">
              <w:rPr>
                <w:iCs/>
              </w:rPr>
              <w:t>,</w:t>
            </w:r>
            <w:r w:rsidRPr="00C61437">
              <w:rPr>
                <w:i/>
                <w:iCs/>
              </w:rPr>
              <w:t xml:space="preserve"> wzór empiryczny</w:t>
            </w:r>
            <w:r w:rsidRPr="005E22B5">
              <w:rPr>
                <w:iCs/>
              </w:rPr>
              <w:t>,</w:t>
            </w:r>
            <w:r w:rsidRPr="00C61437">
              <w:rPr>
                <w:i/>
                <w:iCs/>
              </w:rPr>
              <w:t xml:space="preserve"> wzór rzeczywisty</w:t>
            </w:r>
          </w:p>
          <w:p w:rsidR="00FC6C8B" w:rsidRPr="00E1580F" w:rsidRDefault="00FC6C8B" w:rsidP="003815D3">
            <w:pPr>
              <w:pStyle w:val="NormalnyWeb"/>
              <w:numPr>
                <w:ilvl w:val="0"/>
                <w:numId w:val="4"/>
              </w:numPr>
              <w:spacing w:before="0" w:beforeAutospacing="0" w:after="0" w:line="259" w:lineRule="auto"/>
              <w:ind w:left="284" w:hanging="284"/>
            </w:pPr>
            <w:r w:rsidRPr="00C61437">
              <w:t>przeprowadza doświadczenie chemiczne związane z</w:t>
            </w:r>
            <w:r>
              <w:t> </w:t>
            </w:r>
            <w:r w:rsidRPr="00C61437">
              <w:t>wykrywaniem węgla w</w:t>
            </w:r>
            <w:r>
              <w:t> </w:t>
            </w:r>
            <w:r w:rsidRPr="00C61437">
              <w:t>cukrze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FC6C8B" w:rsidRPr="00A41804" w:rsidRDefault="00FC6C8B" w:rsidP="003815D3">
            <w:pPr>
              <w:spacing w:line="259" w:lineRule="auto"/>
              <w:ind w:left="284" w:hanging="284"/>
              <w:rPr>
                <w:bCs/>
              </w:rPr>
            </w:pPr>
            <w:r w:rsidRPr="00A41804">
              <w:rPr>
                <w:bCs/>
              </w:rPr>
              <w:t>Uczeń:</w:t>
            </w:r>
          </w:p>
          <w:p w:rsidR="00FC6C8B" w:rsidRPr="00A666D5" w:rsidRDefault="00FC6C8B" w:rsidP="003815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413B11">
              <w:t>proponuje wz</w:t>
            </w:r>
            <w:r>
              <w:t>ory</w:t>
            </w:r>
            <w:r w:rsidRPr="00413B11">
              <w:t xml:space="preserve"> empiryczny (elementarny) i rzeczywisty (sumaryczny) danego związku organicznego na podstawie jego składu i masy molowej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C6C8B" w:rsidRDefault="00FC6C8B" w:rsidP="003815D3">
            <w:pPr>
              <w:spacing w:line="259" w:lineRule="auto"/>
              <w:ind w:left="284" w:hanging="284"/>
              <w:rPr>
                <w:bCs/>
              </w:rPr>
            </w:pPr>
            <w:r>
              <w:rPr>
                <w:bCs/>
              </w:rPr>
              <w:t>Uczeń:</w:t>
            </w:r>
          </w:p>
          <w:p w:rsidR="00FC6C8B" w:rsidRDefault="00FC6C8B" w:rsidP="003815D3">
            <w:pPr>
              <w:widowControl w:val="0"/>
              <w:numPr>
                <w:ilvl w:val="0"/>
                <w:numId w:val="1"/>
              </w:numPr>
              <w:suppressAutoHyphens/>
              <w:spacing w:line="259" w:lineRule="auto"/>
              <w:ind w:left="284" w:hanging="284"/>
            </w:pPr>
            <w:r>
              <w:t xml:space="preserve">projektuje, przeprowadza i analizuje wyniki doświadczenia pozwalającego </w:t>
            </w:r>
            <w:r w:rsidRPr="00413B11">
              <w:t>wykry</w:t>
            </w:r>
            <w:r>
              <w:t>ć</w:t>
            </w:r>
            <w:r w:rsidRPr="00413B11">
              <w:t xml:space="preserve"> obecność węgla, wodoru, tlenu, azotu i siarki w</w:t>
            </w:r>
            <w:r>
              <w:t> </w:t>
            </w:r>
            <w:r w:rsidRPr="00413B11">
              <w:t>związkach organicznych</w:t>
            </w:r>
          </w:p>
          <w:p w:rsidR="00FC6C8B" w:rsidRPr="00C61437" w:rsidRDefault="00FC6C8B" w:rsidP="003815D3">
            <w:pPr>
              <w:widowControl w:val="0"/>
              <w:numPr>
                <w:ilvl w:val="0"/>
                <w:numId w:val="4"/>
              </w:numPr>
              <w:suppressAutoHyphens/>
              <w:spacing w:line="259" w:lineRule="auto"/>
              <w:ind w:left="284" w:hanging="284"/>
            </w:pPr>
            <w:r>
              <w:t>wyszukuje, porządkuje, porównuje i prezentuje informacje na temat</w:t>
            </w:r>
            <w:r w:rsidRPr="00C61437">
              <w:t xml:space="preserve"> odmian alotropow</w:t>
            </w:r>
            <w:r>
              <w:t>ych</w:t>
            </w:r>
            <w:r w:rsidRPr="00C61437">
              <w:t xml:space="preserve"> węgla i ich właściwości</w:t>
            </w:r>
            <w:r>
              <w:t xml:space="preserve">, </w:t>
            </w:r>
            <w:r w:rsidRPr="00C61437">
              <w:t xml:space="preserve">wyjaśnia przyczynę różnic między </w:t>
            </w:r>
            <w:r w:rsidRPr="00C61437">
              <w:lastRenderedPageBreak/>
              <w:t>właściwościami odmian alotropowych węgla</w:t>
            </w:r>
          </w:p>
          <w:p w:rsidR="00FC6C8B" w:rsidRPr="00F867AD" w:rsidRDefault="00FC6C8B" w:rsidP="003815D3">
            <w:pPr>
              <w:widowControl w:val="0"/>
              <w:numPr>
                <w:ilvl w:val="0"/>
                <w:numId w:val="4"/>
              </w:numPr>
              <w:suppressAutoHyphens/>
              <w:spacing w:line="259" w:lineRule="auto"/>
              <w:ind w:left="284" w:hanging="284"/>
            </w:pPr>
            <w:r>
              <w:t>na podstawie wyszukanych informacji wymienia</w:t>
            </w:r>
            <w:r w:rsidRPr="00C61437">
              <w:t xml:space="preserve"> zastosowania odmian alotropowych węgla wynikające z ich właściwości</w:t>
            </w:r>
          </w:p>
        </w:tc>
      </w:tr>
    </w:tbl>
    <w:p w:rsidR="00FC6C8B" w:rsidRDefault="00FC6C8B" w:rsidP="00FC6C8B">
      <w:pPr>
        <w:spacing w:line="276" w:lineRule="auto"/>
        <w:ind w:left="-142"/>
        <w:rPr>
          <w:b/>
          <w:bCs/>
          <w:sz w:val="28"/>
          <w:szCs w:val="28"/>
        </w:rPr>
      </w:pPr>
    </w:p>
    <w:p w:rsidR="00FC6C8B" w:rsidRPr="003E0E4C" w:rsidRDefault="00FC6C8B" w:rsidP="00FC6C8B">
      <w:pPr>
        <w:spacing w:line="276" w:lineRule="auto"/>
        <w:ind w:left="-142"/>
        <w:rPr>
          <w:b/>
          <w:bCs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1. Węglowodory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8"/>
        <w:gridCol w:w="2804"/>
        <w:gridCol w:w="2597"/>
        <w:gridCol w:w="2741"/>
        <w:gridCol w:w="2980"/>
      </w:tblGrid>
      <w:tr w:rsidR="00FC6C8B" w:rsidRPr="003E0E4C" w:rsidTr="003815D3">
        <w:trPr>
          <w:trHeight w:val="737"/>
        </w:trPr>
        <w:tc>
          <w:tcPr>
            <w:tcW w:w="0" w:type="auto"/>
            <w:shd w:val="clear" w:color="auto" w:fill="D9D9D9"/>
            <w:vAlign w:val="center"/>
          </w:tcPr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dopuszczająca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dostateczna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dobra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bardzo dobra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4]</w:t>
            </w:r>
          </w:p>
        </w:tc>
        <w:tc>
          <w:tcPr>
            <w:tcW w:w="0" w:type="auto"/>
            <w:shd w:val="clear" w:color="auto" w:fill="D9D9D9"/>
          </w:tcPr>
          <w:p w:rsidR="00FC6C8B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 + 2 + 3 + 4 + 5]</w:t>
            </w:r>
          </w:p>
        </w:tc>
      </w:tr>
      <w:tr w:rsidR="00FC6C8B" w:rsidRPr="003E0E4C" w:rsidTr="003815D3">
        <w:tc>
          <w:tcPr>
            <w:tcW w:w="0" w:type="auto"/>
            <w:shd w:val="clear" w:color="auto" w:fill="auto"/>
          </w:tcPr>
          <w:p w:rsidR="00FC6C8B" w:rsidRPr="00A41804" w:rsidRDefault="00FC6C8B" w:rsidP="003815D3">
            <w:pPr>
              <w:spacing w:line="259" w:lineRule="auto"/>
              <w:ind w:left="284" w:hanging="284"/>
              <w:rPr>
                <w:bCs/>
              </w:rPr>
            </w:pPr>
            <w:r w:rsidRPr="00A41804">
              <w:rPr>
                <w:bCs/>
              </w:rPr>
              <w:t>Uczeń: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5"/>
              </w:numPr>
              <w:suppressAutoHyphens/>
              <w:spacing w:line="259" w:lineRule="auto"/>
              <w:ind w:left="284" w:hanging="284"/>
            </w:pPr>
            <w:r w:rsidRPr="004A77A2">
              <w:t xml:space="preserve">definiuje pojęcia: </w:t>
            </w:r>
            <w:r w:rsidRPr="004A77A2">
              <w:rPr>
                <w:i/>
              </w:rPr>
              <w:t>węglowodory</w:t>
            </w:r>
            <w:r w:rsidRPr="004A77A2">
              <w:t xml:space="preserve">, </w:t>
            </w:r>
            <w:r w:rsidRPr="004A77A2">
              <w:rPr>
                <w:i/>
              </w:rPr>
              <w:t>alkany</w:t>
            </w:r>
            <w:r w:rsidRPr="004A77A2">
              <w:t xml:space="preserve">, </w:t>
            </w:r>
            <w:r w:rsidRPr="004A77A2">
              <w:rPr>
                <w:i/>
              </w:rPr>
              <w:t>alkeny</w:t>
            </w:r>
            <w:r w:rsidRPr="004A77A2">
              <w:t xml:space="preserve">, </w:t>
            </w:r>
            <w:r w:rsidRPr="004A77A2">
              <w:rPr>
                <w:i/>
              </w:rPr>
              <w:t>alkiny</w:t>
            </w:r>
            <w:r w:rsidRPr="004A77A2">
              <w:t xml:space="preserve">, </w:t>
            </w:r>
            <w:r w:rsidRPr="004A77A2">
              <w:rPr>
                <w:i/>
                <w:iCs/>
              </w:rPr>
              <w:t>homologi</w:t>
            </w:r>
            <w:r w:rsidRPr="004A77A2">
              <w:t xml:space="preserve">, </w:t>
            </w:r>
            <w:r w:rsidRPr="004A77A2">
              <w:rPr>
                <w:i/>
              </w:rPr>
              <w:t>szereg homologiczny</w:t>
            </w:r>
            <w:r w:rsidRPr="004A77A2">
              <w:t xml:space="preserve"> </w:t>
            </w:r>
            <w:r w:rsidRPr="004A77A2">
              <w:rPr>
                <w:i/>
              </w:rPr>
              <w:t>węglowodorów</w:t>
            </w:r>
            <w:r w:rsidRPr="004A77A2">
              <w:t xml:space="preserve">, </w:t>
            </w:r>
            <w:r w:rsidRPr="004A77A2">
              <w:rPr>
                <w:i/>
              </w:rPr>
              <w:t>grupa alkilowa</w:t>
            </w:r>
            <w:r w:rsidRPr="004A77A2">
              <w:t xml:space="preserve">, </w:t>
            </w:r>
            <w:r w:rsidRPr="004A77A2">
              <w:rPr>
                <w:i/>
              </w:rPr>
              <w:t>reakcje podstawiania</w:t>
            </w:r>
            <w:r w:rsidRPr="004A77A2">
              <w:t xml:space="preserve"> </w:t>
            </w:r>
            <w:r w:rsidRPr="004A77A2">
              <w:rPr>
                <w:i/>
              </w:rPr>
              <w:t>(substytucji)</w:t>
            </w:r>
            <w:r w:rsidRPr="004A77A2">
              <w:t xml:space="preserve">, </w:t>
            </w:r>
            <w:r w:rsidRPr="004A77A2">
              <w:rPr>
                <w:i/>
              </w:rPr>
              <w:t>przyłączania (addycji)</w:t>
            </w:r>
            <w:r w:rsidRPr="004A77A2">
              <w:t xml:space="preserve">, </w:t>
            </w:r>
            <w:r w:rsidRPr="004A77A2">
              <w:rPr>
                <w:i/>
              </w:rPr>
              <w:t>polimeryzacji</w:t>
            </w:r>
            <w:r w:rsidRPr="005E22B5">
              <w:t>,</w:t>
            </w:r>
            <w:r w:rsidRPr="004A77A2">
              <w:rPr>
                <w:i/>
              </w:rPr>
              <w:t xml:space="preserve"> spalania</w:t>
            </w:r>
            <w:r w:rsidRPr="005E22B5">
              <w:t xml:space="preserve">, </w:t>
            </w:r>
            <w:r w:rsidRPr="004A77A2">
              <w:rPr>
                <w:i/>
              </w:rPr>
              <w:t>izomeria</w:t>
            </w:r>
            <w:r w:rsidRPr="005E22B5">
              <w:t>,</w:t>
            </w:r>
            <w:r w:rsidRPr="004A77A2">
              <w:rPr>
                <w:i/>
              </w:rPr>
              <w:t xml:space="preserve"> rodn</w:t>
            </w:r>
            <w:r w:rsidRPr="004A77A2">
              <w:rPr>
                <w:i/>
                <w:iCs/>
              </w:rPr>
              <w:t>ik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5"/>
              </w:numPr>
              <w:suppressAutoHyphens/>
              <w:spacing w:line="259" w:lineRule="auto"/>
              <w:ind w:left="284" w:hanging="284"/>
            </w:pPr>
            <w:r w:rsidRPr="004A77A2">
              <w:t>wymienia rodzaje izomerii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5"/>
              </w:numPr>
              <w:suppressAutoHyphens/>
              <w:spacing w:line="259" w:lineRule="auto"/>
              <w:ind w:left="284" w:hanging="284"/>
            </w:pPr>
            <w:r w:rsidRPr="004A77A2">
              <w:t>zapisuje wzory ogólne alkanów, alkenów, alkinów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5"/>
              </w:numPr>
              <w:suppressAutoHyphens/>
              <w:spacing w:line="259" w:lineRule="auto"/>
              <w:ind w:left="284" w:hanging="284"/>
            </w:pPr>
            <w:r w:rsidRPr="004A77A2">
              <w:t>zapisuje wzory sumaryczne i strukturalne</w:t>
            </w:r>
            <w:r>
              <w:t xml:space="preserve"> i </w:t>
            </w:r>
            <w:r w:rsidRPr="004A77A2">
              <w:t>podaje nazwy systematyczne węglowodorów nasyconych i</w:t>
            </w:r>
            <w:r>
              <w:t> </w:t>
            </w:r>
            <w:r w:rsidRPr="004A77A2">
              <w:t>nienasyconych o</w:t>
            </w:r>
            <w:r>
              <w:t> </w:t>
            </w:r>
            <w:r w:rsidRPr="004A77A2">
              <w:t>liczbie atomów węgla od 1 do 10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5"/>
              </w:numPr>
              <w:suppressAutoHyphens/>
              <w:spacing w:line="259" w:lineRule="auto"/>
              <w:ind w:left="284" w:hanging="284"/>
            </w:pPr>
            <w:r w:rsidRPr="004A77A2">
              <w:t xml:space="preserve">zapisuje wzory przedstawicieli poszczególnych szeregów </w:t>
            </w:r>
            <w:r w:rsidRPr="004A77A2">
              <w:lastRenderedPageBreak/>
              <w:t>homologicznych węglowodorów</w:t>
            </w:r>
            <w:r>
              <w:t xml:space="preserve">, </w:t>
            </w:r>
            <w:r w:rsidRPr="004A77A2">
              <w:t>podaje ich nazwy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5"/>
              </w:numPr>
              <w:suppressAutoHyphens/>
              <w:spacing w:line="259" w:lineRule="auto"/>
              <w:ind w:left="284" w:hanging="284"/>
            </w:pPr>
            <w:r w:rsidRPr="004A77A2">
              <w:t xml:space="preserve">zapisuje równania reakcji spalania metanu, </w:t>
            </w:r>
            <w:proofErr w:type="spellStart"/>
            <w:r w:rsidRPr="004A77A2">
              <w:t>etenu</w:t>
            </w:r>
            <w:proofErr w:type="spellEnd"/>
            <w:r w:rsidRPr="004A77A2">
              <w:t xml:space="preserve">, </w:t>
            </w:r>
            <w:proofErr w:type="spellStart"/>
            <w:r w:rsidRPr="004A77A2">
              <w:t>etynu</w:t>
            </w:r>
            <w:proofErr w:type="spellEnd"/>
          </w:p>
          <w:p w:rsidR="00FC6C8B" w:rsidRPr="003E0E4C" w:rsidRDefault="00FC6C8B" w:rsidP="003815D3">
            <w:pPr>
              <w:widowControl w:val="0"/>
              <w:numPr>
                <w:ilvl w:val="0"/>
                <w:numId w:val="5"/>
              </w:numPr>
              <w:spacing w:line="259" w:lineRule="auto"/>
              <w:ind w:left="284" w:hanging="284"/>
            </w:pPr>
            <w:r w:rsidRPr="004A77A2">
              <w:t>zapisuje wzory benzenu</w:t>
            </w:r>
          </w:p>
        </w:tc>
        <w:tc>
          <w:tcPr>
            <w:tcW w:w="0" w:type="auto"/>
            <w:shd w:val="clear" w:color="auto" w:fill="auto"/>
          </w:tcPr>
          <w:p w:rsidR="00FC6C8B" w:rsidRPr="00E14734" w:rsidRDefault="00FC6C8B" w:rsidP="003815D3">
            <w:pPr>
              <w:spacing w:line="259" w:lineRule="auto"/>
              <w:ind w:left="284" w:hanging="284"/>
              <w:rPr>
                <w:bCs/>
              </w:rPr>
            </w:pPr>
            <w:r w:rsidRPr="00E14734">
              <w:rPr>
                <w:bCs/>
              </w:rPr>
              <w:lastRenderedPageBreak/>
              <w:t>Uczeń: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6"/>
              </w:numPr>
              <w:suppressAutoHyphens/>
              <w:spacing w:line="259" w:lineRule="auto"/>
              <w:ind w:left="284" w:hanging="284"/>
            </w:pPr>
            <w:r w:rsidRPr="004A77A2">
              <w:t>wyjaśnia pojęcia:</w:t>
            </w:r>
            <w:r>
              <w:t xml:space="preserve"> </w:t>
            </w:r>
            <w:r w:rsidRPr="00B60CAC">
              <w:rPr>
                <w:i/>
                <w:iCs/>
              </w:rPr>
              <w:t>wiązanie</w:t>
            </w:r>
            <w:r w:rsidRPr="00B60CAC">
              <w:rPr>
                <w:i/>
              </w:rPr>
              <w:t xml:space="preserve"> </w:t>
            </w:r>
            <w:proofErr w:type="spellStart"/>
            <w:r w:rsidRPr="00B60CAC">
              <w:rPr>
                <w:i/>
              </w:rPr>
              <w:t>zdelokalizowane</w:t>
            </w:r>
            <w:proofErr w:type="spellEnd"/>
            <w:r w:rsidRPr="005E22B5">
              <w:t>,</w:t>
            </w:r>
            <w:r w:rsidRPr="00B60CAC">
              <w:rPr>
                <w:i/>
              </w:rPr>
              <w:t xml:space="preserve"> stan podstawowy</w:t>
            </w:r>
            <w:r w:rsidRPr="005E22B5">
              <w:t xml:space="preserve">, </w:t>
            </w:r>
            <w:r w:rsidRPr="00B60CAC">
              <w:rPr>
                <w:i/>
              </w:rPr>
              <w:t>stan wzbudzony</w:t>
            </w:r>
            <w:r w:rsidRPr="005E22B5">
              <w:t xml:space="preserve">, </w:t>
            </w:r>
            <w:r w:rsidRPr="00B60CAC">
              <w:rPr>
                <w:i/>
              </w:rPr>
              <w:t xml:space="preserve">wiązania typu </w:t>
            </w:r>
            <w:r>
              <w:rPr>
                <w:rFonts w:eastAsia="Symbol"/>
                <w:i/>
              </w:rPr>
              <w:t>σ</w:t>
            </w:r>
            <w:r w:rsidRPr="00B60CAC">
              <w:rPr>
                <w:rFonts w:eastAsia="Symbol" w:cs="Symbol"/>
                <w:i/>
              </w:rPr>
              <w:t xml:space="preserve"> i </w:t>
            </w:r>
            <w:r>
              <w:rPr>
                <w:rFonts w:eastAsia="Symbol" w:cs="Symbol"/>
                <w:i/>
              </w:rPr>
              <w:sym w:font="Symbol" w:char="F020"/>
            </w:r>
            <w:r>
              <w:rPr>
                <w:rFonts w:eastAsia="Symbol" w:cs="Symbol"/>
                <w:i/>
              </w:rPr>
              <w:sym w:font="Symbol" w:char="F070"/>
            </w:r>
            <w:r w:rsidRPr="005E22B5">
              <w:rPr>
                <w:rFonts w:eastAsia="Symbol" w:cs="Symbol"/>
              </w:rPr>
              <w:t>,</w:t>
            </w:r>
            <w:r w:rsidRPr="00B60CAC">
              <w:rPr>
                <w:i/>
              </w:rPr>
              <w:t xml:space="preserve"> reakcj</w:t>
            </w:r>
            <w:r>
              <w:rPr>
                <w:i/>
              </w:rPr>
              <w:t>e:</w:t>
            </w:r>
            <w:r w:rsidRPr="00B60CAC">
              <w:rPr>
                <w:i/>
              </w:rPr>
              <w:t xml:space="preserve"> substytucji</w:t>
            </w:r>
            <w:r w:rsidRPr="005E22B5">
              <w:t>,</w:t>
            </w:r>
            <w:r>
              <w:rPr>
                <w:i/>
              </w:rPr>
              <w:t xml:space="preserve"> </w:t>
            </w:r>
            <w:r w:rsidRPr="00B60CAC">
              <w:rPr>
                <w:i/>
              </w:rPr>
              <w:t>addycji</w:t>
            </w:r>
            <w:r w:rsidRPr="005E22B5">
              <w:t>,</w:t>
            </w:r>
            <w:r w:rsidRPr="00B60CAC">
              <w:rPr>
                <w:i/>
              </w:rPr>
              <w:t xml:space="preserve"> polimeryzacji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6"/>
              </w:numPr>
              <w:suppressAutoHyphens/>
              <w:spacing w:line="259" w:lineRule="auto"/>
              <w:ind w:left="284" w:hanging="284"/>
            </w:pPr>
            <w:r w:rsidRPr="004A77A2">
              <w:t>zapisuje wzory ogólne alkanów, alkenów i alkinów</w:t>
            </w:r>
            <w:r>
              <w:t>, a</w:t>
            </w:r>
            <w:r w:rsidRPr="004A77A2">
              <w:t> na ich podstawie wyprowadza wzory sumaryczne węglowodorów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6"/>
              </w:numPr>
              <w:suppressAutoHyphens/>
              <w:spacing w:line="259" w:lineRule="auto"/>
              <w:ind w:left="284" w:hanging="284"/>
            </w:pPr>
            <w:r w:rsidRPr="004A77A2">
              <w:t xml:space="preserve">przedstawia właściwości metanu, </w:t>
            </w:r>
            <w:proofErr w:type="spellStart"/>
            <w:r w:rsidRPr="004A77A2">
              <w:t>etenu</w:t>
            </w:r>
            <w:proofErr w:type="spellEnd"/>
            <w:r w:rsidRPr="004A77A2">
              <w:t xml:space="preserve"> i </w:t>
            </w:r>
            <w:proofErr w:type="spellStart"/>
            <w:r w:rsidRPr="004A77A2">
              <w:t>etynu</w:t>
            </w:r>
            <w:proofErr w:type="spellEnd"/>
            <w:r>
              <w:t xml:space="preserve">; </w:t>
            </w:r>
            <w:r w:rsidRPr="004A77A2">
              <w:t>zapisuje równania reakcji chemicznych, którym ulegają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6"/>
              </w:numPr>
              <w:suppressAutoHyphens/>
              <w:spacing w:line="259" w:lineRule="auto"/>
              <w:ind w:left="284" w:hanging="284"/>
            </w:pPr>
            <w:r w:rsidRPr="004A77A2">
              <w:t xml:space="preserve">podaje nazwy systematyczne izomerów na podstawie </w:t>
            </w:r>
            <w:r>
              <w:t xml:space="preserve">ich </w:t>
            </w:r>
            <w:r w:rsidRPr="004A77A2">
              <w:t xml:space="preserve">wzorów </w:t>
            </w:r>
            <w:proofErr w:type="spellStart"/>
            <w:r w:rsidRPr="004A77A2">
              <w:t>półstrukturalnych</w:t>
            </w:r>
            <w:proofErr w:type="spellEnd"/>
          </w:p>
          <w:p w:rsidR="00FC6C8B" w:rsidRPr="004A77A2" w:rsidRDefault="00FC6C8B" w:rsidP="003815D3">
            <w:pPr>
              <w:widowControl w:val="0"/>
              <w:numPr>
                <w:ilvl w:val="0"/>
                <w:numId w:val="6"/>
              </w:numPr>
              <w:suppressAutoHyphens/>
              <w:spacing w:line="259" w:lineRule="auto"/>
              <w:ind w:left="284" w:hanging="284"/>
            </w:pPr>
            <w:r w:rsidRPr="004A77A2">
              <w:lastRenderedPageBreak/>
              <w:t>stosuje zasady nazewnictwa systematycznego alkanów (proste przykłady)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6"/>
              </w:numPr>
              <w:suppressAutoHyphens/>
              <w:spacing w:line="259" w:lineRule="auto"/>
              <w:ind w:left="284" w:hanging="284"/>
            </w:pPr>
            <w:r w:rsidRPr="004A77A2">
              <w:t>zapisuje równania reakcji spalania całkowitego i</w:t>
            </w:r>
            <w:r>
              <w:t> </w:t>
            </w:r>
            <w:r w:rsidRPr="004A77A2">
              <w:t>niecałkowitego alkanów, alkenów, alkinów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6"/>
              </w:numPr>
              <w:suppressAutoHyphens/>
              <w:spacing w:line="259" w:lineRule="auto"/>
              <w:ind w:left="284" w:hanging="284"/>
            </w:pPr>
            <w:r w:rsidRPr="004A77A2">
              <w:t>zapisuje równania reakcji</w:t>
            </w:r>
            <w:r>
              <w:t>:</w:t>
            </w:r>
            <w:r w:rsidRPr="004A77A2">
              <w:t xml:space="preserve"> bromowania, uwodorniania oraz polimeryzacji </w:t>
            </w:r>
            <w:proofErr w:type="spellStart"/>
            <w:r w:rsidRPr="004A77A2">
              <w:t>etenu</w:t>
            </w:r>
            <w:proofErr w:type="spellEnd"/>
            <w:r>
              <w:t xml:space="preserve"> </w:t>
            </w:r>
            <w:r w:rsidRPr="004A77A2">
              <w:t>i</w:t>
            </w:r>
            <w:r>
              <w:t> </w:t>
            </w:r>
            <w:proofErr w:type="spellStart"/>
            <w:r w:rsidRPr="004A77A2">
              <w:t>etynu</w:t>
            </w:r>
            <w:proofErr w:type="spellEnd"/>
          </w:p>
          <w:p w:rsidR="00FC6C8B" w:rsidRPr="004A77A2" w:rsidRDefault="00FC6C8B" w:rsidP="003815D3">
            <w:pPr>
              <w:widowControl w:val="0"/>
              <w:numPr>
                <w:ilvl w:val="0"/>
                <w:numId w:val="6"/>
              </w:numPr>
              <w:suppressAutoHyphens/>
              <w:spacing w:line="259" w:lineRule="auto"/>
              <w:ind w:left="284" w:hanging="284"/>
            </w:pPr>
            <w:r w:rsidRPr="004A77A2">
              <w:t xml:space="preserve">wyjaśnia pojęcie </w:t>
            </w:r>
            <w:r w:rsidRPr="004A77A2">
              <w:rPr>
                <w:i/>
              </w:rPr>
              <w:t xml:space="preserve">aromatyczność </w:t>
            </w:r>
            <w:r w:rsidRPr="004A77A2">
              <w:t>na przykładzie benzenu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6"/>
              </w:numPr>
              <w:suppressAutoHyphens/>
              <w:spacing w:line="259" w:lineRule="auto"/>
              <w:ind w:left="284" w:hanging="284"/>
            </w:pPr>
            <w:r>
              <w:t>z</w:t>
            </w:r>
            <w:r w:rsidRPr="004A77A2">
              <w:t>apisuje wzór ogólny szeregu homologicznego benzenu</w:t>
            </w:r>
          </w:p>
          <w:p w:rsidR="00FC6C8B" w:rsidRPr="003E0E4C" w:rsidRDefault="00FC6C8B" w:rsidP="003815D3">
            <w:pPr>
              <w:widowControl w:val="0"/>
              <w:numPr>
                <w:ilvl w:val="0"/>
                <w:numId w:val="6"/>
              </w:numPr>
              <w:suppressAutoHyphens/>
              <w:spacing w:line="259" w:lineRule="auto"/>
              <w:ind w:left="284" w:hanging="284"/>
            </w:pPr>
            <w:r w:rsidRPr="004A77A2">
              <w:t>wymienia reakcje, którym ulega benzen (spalanie, bromowanie z użyciem katalizatora, uwodornianie, nitrowanie)</w:t>
            </w:r>
          </w:p>
        </w:tc>
        <w:tc>
          <w:tcPr>
            <w:tcW w:w="0" w:type="auto"/>
            <w:shd w:val="clear" w:color="auto" w:fill="auto"/>
          </w:tcPr>
          <w:p w:rsidR="00FC6C8B" w:rsidRPr="00E14734" w:rsidRDefault="00FC6C8B" w:rsidP="003815D3">
            <w:pPr>
              <w:spacing w:line="259" w:lineRule="auto"/>
              <w:ind w:left="284" w:hanging="284"/>
              <w:rPr>
                <w:bCs/>
              </w:rPr>
            </w:pPr>
            <w:r w:rsidRPr="00E14734">
              <w:rPr>
                <w:bCs/>
              </w:rPr>
              <w:lastRenderedPageBreak/>
              <w:t>Uczeń: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7"/>
              </w:numPr>
              <w:suppressAutoHyphens/>
              <w:spacing w:line="259" w:lineRule="auto"/>
              <w:ind w:left="284" w:hanging="284"/>
            </w:pPr>
            <w:r w:rsidRPr="004A77A2">
              <w:t>określa przynależność węglowodoru do danego szeregu homologicznego na podstawie jego wzoru sumarycznego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7"/>
              </w:numPr>
              <w:suppressAutoHyphens/>
              <w:spacing w:line="259" w:lineRule="auto"/>
              <w:ind w:left="284" w:hanging="284"/>
            </w:pPr>
            <w:r w:rsidRPr="004A77A2">
              <w:t>charakteryzuje zmianę właściwości fizycznych i</w:t>
            </w:r>
            <w:r>
              <w:t> </w:t>
            </w:r>
            <w:r w:rsidRPr="004A77A2">
              <w:t>chemicznych węglowodorów w zależności od długości łańcucha węglowego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7"/>
              </w:numPr>
              <w:spacing w:line="259" w:lineRule="auto"/>
              <w:ind w:left="284" w:hanging="284"/>
            </w:pPr>
            <w:r w:rsidRPr="004A77A2">
              <w:t>określa rzędowość</w:t>
            </w:r>
            <w:r>
              <w:t xml:space="preserve"> </w:t>
            </w:r>
            <w:r w:rsidRPr="004A77A2">
              <w:t>atomów węgla w cząsteczkach alkanów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7"/>
              </w:numPr>
              <w:suppressAutoHyphens/>
              <w:spacing w:line="259" w:lineRule="auto"/>
              <w:ind w:left="284" w:hanging="284"/>
            </w:pPr>
            <w:r w:rsidRPr="004A77A2">
              <w:t>wyjaśnia, na czym polega izomeria konstytucyjna</w:t>
            </w:r>
            <w:r>
              <w:t xml:space="preserve">; </w:t>
            </w:r>
            <w:r w:rsidRPr="004A77A2">
              <w:t>podaje jej przykłady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7"/>
              </w:numPr>
              <w:suppressAutoHyphens/>
              <w:spacing w:line="259" w:lineRule="auto"/>
              <w:ind w:left="284" w:hanging="284"/>
            </w:pPr>
            <w:r w:rsidRPr="004A77A2">
              <w:t xml:space="preserve">podaje nazwę systematyczną </w:t>
            </w:r>
            <w:r w:rsidRPr="004A77A2">
              <w:lastRenderedPageBreak/>
              <w:t xml:space="preserve">izomeru na podstawie </w:t>
            </w:r>
            <w:r>
              <w:t xml:space="preserve">jego </w:t>
            </w:r>
            <w:r w:rsidRPr="004A77A2">
              <w:t xml:space="preserve">wzoru </w:t>
            </w:r>
            <w:proofErr w:type="spellStart"/>
            <w:r w:rsidRPr="004A77A2">
              <w:t>półstrukturalnego</w:t>
            </w:r>
            <w:proofErr w:type="spellEnd"/>
            <w:r w:rsidRPr="004A77A2">
              <w:t xml:space="preserve"> i</w:t>
            </w:r>
            <w:r>
              <w:t> </w:t>
            </w:r>
            <w:r w:rsidRPr="004A77A2">
              <w:t>odwrotnie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7"/>
              </w:numPr>
              <w:suppressAutoHyphens/>
              <w:spacing w:line="259" w:lineRule="auto"/>
              <w:ind w:left="284" w:hanging="284"/>
            </w:pPr>
            <w:r w:rsidRPr="004A77A2">
              <w:t>określa typy reakcji chemicznych, którym ulega dany węglowodór</w:t>
            </w:r>
            <w:r>
              <w:t xml:space="preserve">; </w:t>
            </w:r>
            <w:r w:rsidRPr="004A77A2">
              <w:t>zapisuje ich równania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7"/>
              </w:numPr>
              <w:suppressAutoHyphens/>
              <w:spacing w:line="259" w:lineRule="auto"/>
              <w:ind w:left="284" w:hanging="284"/>
            </w:pPr>
            <w:r w:rsidRPr="004A77A2">
              <w:t xml:space="preserve">odróżnia doświadczalnie węglowodory nasycone od </w:t>
            </w:r>
            <w:r>
              <w:t xml:space="preserve">węglowodorów </w:t>
            </w:r>
            <w:r w:rsidRPr="004A77A2">
              <w:t>nienasyconych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7"/>
              </w:numPr>
              <w:suppressAutoHyphens/>
              <w:spacing w:line="259" w:lineRule="auto"/>
              <w:ind w:left="284" w:hanging="284"/>
            </w:pPr>
            <w:r>
              <w:t>omawia</w:t>
            </w:r>
            <w:r w:rsidRPr="004A77A2">
              <w:t xml:space="preserve"> budowę pierścienia benzenowego i</w:t>
            </w:r>
            <w:r>
              <w:t xml:space="preserve"> wyjaśnia </w:t>
            </w:r>
            <w:r w:rsidRPr="004A77A2">
              <w:t xml:space="preserve">pojęcie </w:t>
            </w:r>
            <w:r w:rsidRPr="004A77A2">
              <w:rPr>
                <w:i/>
                <w:iCs/>
              </w:rPr>
              <w:t>delokalizacja</w:t>
            </w:r>
            <w:r w:rsidRPr="004A77A2">
              <w:t xml:space="preserve"> </w:t>
            </w:r>
            <w:r w:rsidRPr="004A77A2">
              <w:rPr>
                <w:i/>
                <w:iCs/>
              </w:rPr>
              <w:t>elektronów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7"/>
              </w:numPr>
              <w:suppressAutoHyphens/>
              <w:spacing w:line="259" w:lineRule="auto"/>
              <w:ind w:left="284" w:hanging="284"/>
            </w:pPr>
            <w:r w:rsidRPr="004A77A2">
              <w:t>zapisuje równania reakcji spalania benzenu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7"/>
              </w:numPr>
              <w:suppressAutoHyphens/>
              <w:spacing w:line="259" w:lineRule="auto"/>
              <w:ind w:left="284" w:hanging="284"/>
            </w:pPr>
            <w:r w:rsidRPr="004A77A2">
              <w:t>wyjaśnia</w:t>
            </w:r>
            <w:r>
              <w:t>,</w:t>
            </w:r>
            <w:r w:rsidRPr="004A77A2">
              <w:t xml:space="preserve"> dlaczego benzen nie odbarwia wody bromowej ani wodnego roztworu manganianu(VII) </w:t>
            </w:r>
            <w:r w:rsidRPr="004A77A2">
              <w:lastRenderedPageBreak/>
              <w:t>potasu</w:t>
            </w:r>
          </w:p>
          <w:p w:rsidR="00FC6C8B" w:rsidRDefault="00FC6C8B" w:rsidP="003815D3">
            <w:pPr>
              <w:widowControl w:val="0"/>
              <w:numPr>
                <w:ilvl w:val="0"/>
                <w:numId w:val="7"/>
              </w:numPr>
              <w:suppressAutoHyphens/>
              <w:spacing w:line="259" w:lineRule="auto"/>
              <w:ind w:left="284" w:hanging="284"/>
            </w:pPr>
            <w:r w:rsidRPr="004A77A2">
              <w:t xml:space="preserve">wyjaśnia </w:t>
            </w:r>
            <w:r>
              <w:t xml:space="preserve">przyczyny </w:t>
            </w:r>
            <w:r w:rsidRPr="004A77A2">
              <w:t>stosowani</w:t>
            </w:r>
            <w:r>
              <w:t>a</w:t>
            </w:r>
            <w:r w:rsidRPr="004A77A2">
              <w:t xml:space="preserve"> przedrostków</w:t>
            </w:r>
            <w:r>
              <w:t>:</w:t>
            </w:r>
            <w:r w:rsidRPr="004A77A2">
              <w:t xml:space="preserve"> </w:t>
            </w:r>
            <w:r w:rsidRPr="002E30F4">
              <w:rPr>
                <w:i/>
                <w:iCs/>
              </w:rPr>
              <w:t>meta-</w:t>
            </w:r>
            <w:r w:rsidRPr="005E22B5">
              <w:rPr>
                <w:iCs/>
              </w:rPr>
              <w:t>,</w:t>
            </w:r>
            <w:r w:rsidRPr="002E30F4">
              <w:rPr>
                <w:i/>
                <w:iCs/>
              </w:rPr>
              <w:t xml:space="preserve"> </w:t>
            </w:r>
            <w:proofErr w:type="spellStart"/>
            <w:r w:rsidRPr="002E30F4">
              <w:rPr>
                <w:i/>
                <w:iCs/>
              </w:rPr>
              <w:t>orto</w:t>
            </w:r>
            <w:proofErr w:type="spellEnd"/>
            <w:r w:rsidRPr="002E30F4">
              <w:rPr>
                <w:i/>
                <w:iCs/>
              </w:rPr>
              <w:t>-</w:t>
            </w:r>
            <w:r w:rsidRPr="005E22B5">
              <w:rPr>
                <w:iCs/>
              </w:rPr>
              <w:t>,</w:t>
            </w:r>
            <w:r w:rsidRPr="002E30F4">
              <w:rPr>
                <w:i/>
                <w:iCs/>
              </w:rPr>
              <w:t xml:space="preserve"> para-</w:t>
            </w:r>
            <w:r w:rsidRPr="004A77A2">
              <w:t xml:space="preserve"> w</w:t>
            </w:r>
            <w:r>
              <w:t> </w:t>
            </w:r>
            <w:r w:rsidRPr="004A77A2">
              <w:t xml:space="preserve">nazwach izomerów 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7"/>
              </w:numPr>
              <w:suppressAutoHyphens/>
              <w:spacing w:line="259" w:lineRule="auto"/>
              <w:ind w:left="284" w:hanging="284"/>
            </w:pPr>
            <w:r w:rsidRPr="004A77A2">
              <w:t xml:space="preserve">podaje nazwy i </w:t>
            </w:r>
            <w:r>
              <w:t>zapisuje</w:t>
            </w:r>
            <w:r w:rsidRPr="004A77A2">
              <w:t xml:space="preserve"> wzory toluenu, ksylenów</w:t>
            </w:r>
          </w:p>
          <w:p w:rsidR="00FC6C8B" w:rsidRDefault="00FC6C8B" w:rsidP="003815D3">
            <w:pPr>
              <w:widowControl w:val="0"/>
              <w:numPr>
                <w:ilvl w:val="0"/>
                <w:numId w:val="7"/>
              </w:numPr>
              <w:suppressAutoHyphens/>
              <w:spacing w:line="259" w:lineRule="auto"/>
              <w:ind w:left="284" w:hanging="284"/>
            </w:pPr>
            <w:r w:rsidRPr="004A77A2">
              <w:t>wyjaśnia</w:t>
            </w:r>
            <w:r>
              <w:t>,</w:t>
            </w:r>
            <w:r w:rsidRPr="004A77A2">
              <w:t xml:space="preserve"> na czym polegają procesy kraking</w:t>
            </w:r>
            <w:r>
              <w:t>u</w:t>
            </w:r>
            <w:r w:rsidRPr="004A77A2">
              <w:t xml:space="preserve"> i</w:t>
            </w:r>
            <w:r>
              <w:t> </w:t>
            </w:r>
            <w:r w:rsidRPr="004A77A2">
              <w:t>reforming</w:t>
            </w:r>
            <w:r>
              <w:t>u</w:t>
            </w:r>
          </w:p>
          <w:p w:rsidR="00FC6C8B" w:rsidRPr="003E0E4C" w:rsidRDefault="00FC6C8B" w:rsidP="003815D3">
            <w:pPr>
              <w:pStyle w:val="NormalnyWeb"/>
              <w:numPr>
                <w:ilvl w:val="0"/>
                <w:numId w:val="7"/>
              </w:numPr>
              <w:spacing w:before="0" w:beforeAutospacing="0" w:after="0" w:line="259" w:lineRule="auto"/>
              <w:ind w:left="284" w:hanging="284"/>
            </w:pPr>
            <w:r w:rsidRPr="004A77A2">
              <w:t xml:space="preserve">wyjaśnia pojęcie </w:t>
            </w:r>
            <w:r w:rsidRPr="004A77A2">
              <w:rPr>
                <w:i/>
                <w:iCs/>
              </w:rPr>
              <w:t>zielona chemia</w:t>
            </w:r>
          </w:p>
        </w:tc>
        <w:tc>
          <w:tcPr>
            <w:tcW w:w="0" w:type="auto"/>
            <w:shd w:val="clear" w:color="auto" w:fill="auto"/>
          </w:tcPr>
          <w:p w:rsidR="00FC6C8B" w:rsidRPr="00E14734" w:rsidRDefault="00FC6C8B" w:rsidP="003815D3">
            <w:pPr>
              <w:spacing w:line="259" w:lineRule="auto"/>
              <w:ind w:left="284" w:hanging="284"/>
              <w:rPr>
                <w:bCs/>
              </w:rPr>
            </w:pPr>
            <w:r w:rsidRPr="00E14734">
              <w:rPr>
                <w:bCs/>
              </w:rPr>
              <w:lastRenderedPageBreak/>
              <w:t>Uczeń: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8"/>
              </w:numPr>
              <w:suppressAutoHyphens/>
              <w:spacing w:line="259" w:lineRule="auto"/>
              <w:ind w:left="284" w:hanging="284"/>
            </w:pPr>
            <w:r w:rsidRPr="004A77A2">
              <w:t>zapisuje wzory strukturalne dowolnych węglowodorów (izomerów)</w:t>
            </w:r>
            <w:r>
              <w:t xml:space="preserve">; </w:t>
            </w:r>
            <w:r w:rsidRPr="004A77A2">
              <w:t>określa typ izomerii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8"/>
              </w:numPr>
              <w:suppressAutoHyphens/>
              <w:spacing w:line="259" w:lineRule="auto"/>
              <w:ind w:left="284" w:hanging="284"/>
            </w:pPr>
            <w:r w:rsidRPr="004A77A2">
              <w:t xml:space="preserve">projektuje </w:t>
            </w:r>
            <w:r>
              <w:t xml:space="preserve">doświadczenie chemiczne </w:t>
            </w:r>
            <w:r w:rsidRPr="004A77A2">
              <w:t>i doświadczalnie identyfikuje produkty całkowitego spalania węglowodorów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8"/>
              </w:numPr>
              <w:suppressAutoHyphens/>
              <w:spacing w:line="259" w:lineRule="auto"/>
              <w:ind w:left="284" w:hanging="284"/>
            </w:pPr>
            <w:r w:rsidRPr="004A77A2">
              <w:t>udowadnia, że dwa węglowodory o takim samym składzie procentowym mogą należeć do dwóch różnych szeregów homologicznych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8"/>
              </w:numPr>
              <w:suppressAutoHyphens/>
              <w:spacing w:line="259" w:lineRule="auto"/>
              <w:ind w:left="284" w:hanging="284"/>
            </w:pPr>
            <w:r w:rsidRPr="004A77A2">
              <w:t>zapisuje równania reakcji chemicznych, którym ulega benzen (spalanie, bromowanie z użyciem i bez</w:t>
            </w:r>
            <w:r>
              <w:t xml:space="preserve"> użycia </w:t>
            </w:r>
            <w:r>
              <w:lastRenderedPageBreak/>
              <w:t>katalizatora</w:t>
            </w:r>
            <w:r w:rsidRPr="004A77A2">
              <w:t>, uwodornienie, nitrowanie i sulfonowanie</w:t>
            </w:r>
            <w:r>
              <w:t>)</w:t>
            </w:r>
          </w:p>
          <w:p w:rsidR="00FC6C8B" w:rsidRPr="003E0E4C" w:rsidRDefault="00FC6C8B" w:rsidP="003815D3">
            <w:pPr>
              <w:pStyle w:val="NormalnyWeb"/>
              <w:numPr>
                <w:ilvl w:val="0"/>
                <w:numId w:val="8"/>
              </w:numPr>
              <w:spacing w:before="0" w:beforeAutospacing="0" w:after="0" w:line="259" w:lineRule="auto"/>
              <w:ind w:left="284" w:hanging="284"/>
            </w:pPr>
            <w:r w:rsidRPr="004A77A2">
              <w:t>projektuje doświadczenia chemiczne dowodzące różnic we właściwościach węglowodorów</w:t>
            </w:r>
            <w:r>
              <w:t>:</w:t>
            </w:r>
            <w:r w:rsidRPr="004A77A2">
              <w:t xml:space="preserve"> nasyconych, nienasyconych i</w:t>
            </w:r>
            <w:r>
              <w:t> </w:t>
            </w:r>
            <w:r w:rsidRPr="004A77A2">
              <w:t>aromatycznych</w:t>
            </w:r>
          </w:p>
        </w:tc>
        <w:tc>
          <w:tcPr>
            <w:tcW w:w="0" w:type="auto"/>
          </w:tcPr>
          <w:p w:rsidR="00FC6C8B" w:rsidRDefault="00FC6C8B" w:rsidP="003815D3">
            <w:pPr>
              <w:spacing w:line="259" w:lineRule="auto"/>
              <w:ind w:left="284" w:hanging="284"/>
              <w:rPr>
                <w:bCs/>
              </w:rPr>
            </w:pPr>
            <w:r>
              <w:rPr>
                <w:bCs/>
              </w:rPr>
              <w:lastRenderedPageBreak/>
              <w:t>Uczeń:</w:t>
            </w:r>
          </w:p>
          <w:p w:rsidR="00FC6C8B" w:rsidRDefault="00FC6C8B" w:rsidP="003815D3">
            <w:pPr>
              <w:widowControl w:val="0"/>
              <w:numPr>
                <w:ilvl w:val="0"/>
                <w:numId w:val="8"/>
              </w:numPr>
              <w:suppressAutoHyphens/>
              <w:spacing w:line="259" w:lineRule="auto"/>
              <w:ind w:left="284" w:hanging="284"/>
            </w:pPr>
            <w:r w:rsidRPr="004A77A2">
              <w:t>wyjaśnia na dowolnych przykładach mechanizm reakcji: substytucji, addycji</w:t>
            </w:r>
            <w:r>
              <w:t>,</w:t>
            </w:r>
            <w:r w:rsidRPr="004A77A2">
              <w:t xml:space="preserve"> eliminacji, polimeryzacji</w:t>
            </w:r>
            <w:r>
              <w:t xml:space="preserve"> i </w:t>
            </w:r>
            <w:r w:rsidRPr="004A77A2">
              <w:t>kondensacji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8"/>
              </w:numPr>
              <w:suppressAutoHyphens/>
              <w:spacing w:line="259" w:lineRule="auto"/>
              <w:ind w:left="284" w:hanging="284"/>
            </w:pPr>
            <w:r w:rsidRPr="004A77A2">
              <w:t>proponuje kolejne etapy substytucji i zapisuje je na przykładzie chlorowania etanu</w:t>
            </w:r>
          </w:p>
          <w:p w:rsidR="00FC6C8B" w:rsidRDefault="00FC6C8B" w:rsidP="003815D3">
            <w:pPr>
              <w:widowControl w:val="0"/>
              <w:numPr>
                <w:ilvl w:val="0"/>
                <w:numId w:val="6"/>
              </w:numPr>
              <w:suppressAutoHyphens/>
              <w:spacing w:line="259" w:lineRule="auto"/>
              <w:ind w:left="284" w:hanging="284"/>
            </w:pPr>
            <w:r w:rsidRPr="004A77A2">
              <w:t xml:space="preserve">zapisuje mechanizm reakcji addycji na przykładzie reakcji </w:t>
            </w:r>
            <w:proofErr w:type="spellStart"/>
            <w:r w:rsidRPr="004A77A2">
              <w:t>etenu</w:t>
            </w:r>
            <w:proofErr w:type="spellEnd"/>
            <w:r w:rsidRPr="004A77A2">
              <w:t xml:space="preserve"> z </w:t>
            </w:r>
            <w:r>
              <w:t xml:space="preserve">bromem lub </w:t>
            </w:r>
            <w:r w:rsidRPr="004A77A2">
              <w:t>chlorem</w:t>
            </w:r>
          </w:p>
          <w:p w:rsidR="00FC6C8B" w:rsidRDefault="00FC6C8B" w:rsidP="003815D3">
            <w:pPr>
              <w:widowControl w:val="0"/>
              <w:numPr>
                <w:ilvl w:val="0"/>
                <w:numId w:val="7"/>
              </w:numPr>
              <w:suppressAutoHyphens/>
              <w:spacing w:line="259" w:lineRule="auto"/>
              <w:ind w:left="284" w:hanging="284"/>
            </w:pPr>
            <w:r>
              <w:t xml:space="preserve">wyszukuje, porządkuje, porównuje i prezentuje informacje na temat </w:t>
            </w:r>
            <w:r w:rsidRPr="004A77A2">
              <w:t>sposob</w:t>
            </w:r>
            <w:r>
              <w:t>ów</w:t>
            </w:r>
            <w:r w:rsidRPr="004A77A2">
              <w:t xml:space="preserve"> otrzymywania metanu, </w:t>
            </w:r>
            <w:proofErr w:type="spellStart"/>
            <w:r w:rsidRPr="004A77A2">
              <w:t>etenu</w:t>
            </w:r>
            <w:proofErr w:type="spellEnd"/>
            <w:r w:rsidRPr="004A77A2">
              <w:t xml:space="preserve"> i</w:t>
            </w:r>
            <w:r>
              <w:t> </w:t>
            </w:r>
            <w:proofErr w:type="spellStart"/>
            <w:r w:rsidRPr="004A77A2">
              <w:t>etynu</w:t>
            </w:r>
            <w:proofErr w:type="spellEnd"/>
            <w:r>
              <w:t xml:space="preserve">, na podstawie wyszukanych informacji </w:t>
            </w:r>
            <w:r w:rsidRPr="004A77A2">
              <w:t xml:space="preserve">zapisuje równania reakcji otrzymywania metanu, </w:t>
            </w:r>
            <w:proofErr w:type="spellStart"/>
            <w:r w:rsidRPr="004A77A2">
              <w:t>etenu</w:t>
            </w:r>
            <w:proofErr w:type="spellEnd"/>
            <w:r w:rsidRPr="004A77A2">
              <w:t xml:space="preserve"> i</w:t>
            </w:r>
            <w:r>
              <w:t> </w:t>
            </w:r>
            <w:proofErr w:type="spellStart"/>
            <w:r w:rsidRPr="004A77A2">
              <w:t>etynu</w:t>
            </w:r>
            <w:proofErr w:type="spellEnd"/>
          </w:p>
          <w:p w:rsidR="00FC6C8B" w:rsidRPr="004A77A2" w:rsidRDefault="00FC6C8B" w:rsidP="003815D3">
            <w:pPr>
              <w:widowControl w:val="0"/>
              <w:numPr>
                <w:ilvl w:val="0"/>
                <w:numId w:val="5"/>
              </w:numPr>
              <w:suppressAutoHyphens/>
              <w:spacing w:line="259" w:lineRule="auto"/>
              <w:ind w:left="284" w:hanging="284"/>
            </w:pPr>
            <w:r>
              <w:t xml:space="preserve">wyszukuje, porządkuje i </w:t>
            </w:r>
            <w:r>
              <w:lastRenderedPageBreak/>
              <w:t xml:space="preserve">prezentuje informacje na temat </w:t>
            </w:r>
            <w:r w:rsidRPr="004A77A2">
              <w:t>właściwości i</w:t>
            </w:r>
            <w:r>
              <w:t> </w:t>
            </w:r>
            <w:r w:rsidRPr="004A77A2">
              <w:t>zastosowa</w:t>
            </w:r>
            <w:r>
              <w:t>ń</w:t>
            </w:r>
            <w:r w:rsidRPr="004A77A2">
              <w:t xml:space="preserve"> węglowodorów aromatycznych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5"/>
              </w:numPr>
              <w:suppressAutoHyphens/>
              <w:spacing w:line="259" w:lineRule="auto"/>
              <w:ind w:left="284" w:hanging="284"/>
            </w:pPr>
            <w:r>
              <w:t>wyszukuje, porządkuje i prezentuje informacje na temat</w:t>
            </w:r>
            <w:r w:rsidRPr="004A77A2">
              <w:t xml:space="preserve"> źród</w:t>
            </w:r>
            <w:r>
              <w:t>e</w:t>
            </w:r>
            <w:r w:rsidRPr="004A77A2">
              <w:t>ł węglowodorów w </w:t>
            </w:r>
            <w:r>
              <w:t xml:space="preserve">środowisku </w:t>
            </w:r>
            <w:r w:rsidRPr="004A77A2">
              <w:t>przyrod</w:t>
            </w:r>
            <w:r>
              <w:t>niczym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5"/>
              </w:numPr>
              <w:suppressAutoHyphens/>
              <w:spacing w:line="259" w:lineRule="auto"/>
              <w:ind w:left="284" w:hanging="284"/>
            </w:pPr>
            <w:r>
              <w:t>wyszukuje, porządkuje, porównuje i prezentuje informacje na temat</w:t>
            </w:r>
            <w:r w:rsidRPr="004A77A2">
              <w:t xml:space="preserve"> właściwości ropy naftowej i gazu ziemnego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5"/>
              </w:numPr>
              <w:suppressAutoHyphens/>
              <w:spacing w:line="259" w:lineRule="auto"/>
              <w:ind w:left="284" w:hanging="284"/>
            </w:pPr>
            <w:r>
              <w:t>wyszukuje, porządkuje i prezentuje informacje na temat</w:t>
            </w:r>
            <w:r w:rsidRPr="004A77A2">
              <w:t xml:space="preserve"> sposob</w:t>
            </w:r>
            <w:r>
              <w:t>ów</w:t>
            </w:r>
            <w:r w:rsidRPr="004A77A2">
              <w:t xml:space="preserve"> </w:t>
            </w:r>
            <w:r>
              <w:t>i</w:t>
            </w:r>
            <w:r w:rsidRPr="004A77A2">
              <w:t xml:space="preserve"> zastosowa</w:t>
            </w:r>
            <w:r>
              <w:t>ń</w:t>
            </w:r>
            <w:r w:rsidRPr="004A77A2">
              <w:t xml:space="preserve"> produktów przeróbki ropy naftowej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5"/>
              </w:numPr>
              <w:suppressAutoHyphens/>
              <w:spacing w:line="259" w:lineRule="auto"/>
              <w:ind w:left="284" w:hanging="284"/>
            </w:pPr>
            <w:r>
              <w:t xml:space="preserve">wyszukuje i prezentuje </w:t>
            </w:r>
            <w:r w:rsidRPr="004A77A2">
              <w:t>przykłady węgli kopalnych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5"/>
              </w:numPr>
              <w:suppressAutoHyphens/>
              <w:spacing w:line="259" w:lineRule="auto"/>
              <w:ind w:left="284" w:hanging="284"/>
            </w:pPr>
            <w:r>
              <w:t>wyszukuje, porządkuje i prezentuje informacje na temat</w:t>
            </w:r>
            <w:r w:rsidRPr="004A77A2">
              <w:t xml:space="preserve"> zastosowania produktów pirolizy węgla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7"/>
              </w:numPr>
              <w:suppressAutoHyphens/>
              <w:spacing w:line="259" w:lineRule="auto"/>
              <w:ind w:left="284" w:hanging="284"/>
            </w:pPr>
            <w:r>
              <w:t xml:space="preserve">wyszukuje, porządkuje, porównuje i prezentuje </w:t>
            </w:r>
            <w:r>
              <w:lastRenderedPageBreak/>
              <w:t>informacje na temat</w:t>
            </w:r>
            <w:r w:rsidRPr="004A77A2">
              <w:t xml:space="preserve"> wpływ</w:t>
            </w:r>
            <w:r>
              <w:t>u</w:t>
            </w:r>
            <w:r w:rsidRPr="004A77A2">
              <w:t xml:space="preserve"> wydobycia i</w:t>
            </w:r>
            <w:r>
              <w:t> </w:t>
            </w:r>
            <w:r w:rsidRPr="004A77A2">
              <w:t>stosowania paliw kopalnych na stan środowiska przyrodniczego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6"/>
              </w:numPr>
              <w:suppressAutoHyphens/>
              <w:spacing w:line="259" w:lineRule="auto"/>
              <w:ind w:left="284" w:hanging="284"/>
            </w:pPr>
            <w:r>
              <w:t>wyszukuje, porządkuje i prezentuje informacje na temat</w:t>
            </w:r>
            <w:r w:rsidRPr="004A77A2">
              <w:t xml:space="preserve"> przebieg</w:t>
            </w:r>
            <w:r>
              <w:t>u</w:t>
            </w:r>
            <w:r w:rsidRPr="004A77A2">
              <w:t xml:space="preserve"> destylacji ropy naftowej</w:t>
            </w:r>
          </w:p>
          <w:p w:rsidR="00FC6C8B" w:rsidRDefault="00FC6C8B" w:rsidP="003815D3">
            <w:pPr>
              <w:widowControl w:val="0"/>
              <w:numPr>
                <w:ilvl w:val="0"/>
                <w:numId w:val="6"/>
              </w:numPr>
              <w:suppressAutoHyphens/>
              <w:spacing w:line="259" w:lineRule="auto"/>
              <w:ind w:left="284" w:hanging="284"/>
            </w:pPr>
            <w:r>
              <w:t>wyszukuje, porządkuje i prezentuje informacje na temat</w:t>
            </w:r>
            <w:r w:rsidRPr="004A77A2">
              <w:t xml:space="preserve"> skład</w:t>
            </w:r>
            <w:r>
              <w:t>u</w:t>
            </w:r>
            <w:r w:rsidRPr="004A77A2">
              <w:t xml:space="preserve"> i właściwości benzyny</w:t>
            </w:r>
          </w:p>
          <w:p w:rsidR="00FC6C8B" w:rsidRPr="004A77A2" w:rsidRDefault="00FC6C8B" w:rsidP="003815D3">
            <w:pPr>
              <w:widowControl w:val="0"/>
              <w:numPr>
                <w:ilvl w:val="0"/>
                <w:numId w:val="6"/>
              </w:numPr>
              <w:suppressAutoHyphens/>
              <w:spacing w:line="259" w:lineRule="auto"/>
              <w:ind w:left="284" w:hanging="284"/>
            </w:pPr>
            <w:r>
              <w:t>wyszukuje, porządkuje, porównuje i prezentuje informacje na temat</w:t>
            </w:r>
            <w:r w:rsidRPr="004A77A2">
              <w:t xml:space="preserve"> sposob</w:t>
            </w:r>
            <w:r>
              <w:t>ów</w:t>
            </w:r>
            <w:r w:rsidRPr="004A77A2">
              <w:t xml:space="preserve"> ochrony środowiska przyrodniczego przed degradacją</w:t>
            </w:r>
          </w:p>
          <w:p w:rsidR="00FC6C8B" w:rsidRPr="00E14734" w:rsidRDefault="00FC6C8B" w:rsidP="003815D3">
            <w:pPr>
              <w:spacing w:line="259" w:lineRule="auto"/>
              <w:ind w:left="284" w:hanging="284"/>
              <w:rPr>
                <w:bCs/>
              </w:rPr>
            </w:pPr>
          </w:p>
        </w:tc>
      </w:tr>
    </w:tbl>
    <w:p w:rsidR="00FC6C8B" w:rsidRDefault="00FC6C8B" w:rsidP="00FC6C8B">
      <w:pPr>
        <w:spacing w:line="276" w:lineRule="auto"/>
        <w:rPr>
          <w:b/>
          <w:bCs/>
          <w:sz w:val="28"/>
          <w:szCs w:val="28"/>
        </w:rPr>
      </w:pPr>
    </w:p>
    <w:p w:rsidR="00FC6C8B" w:rsidRDefault="00FC6C8B" w:rsidP="00FC6C8B">
      <w:pPr>
        <w:spacing w:line="276" w:lineRule="auto"/>
        <w:rPr>
          <w:b/>
          <w:bCs/>
          <w:sz w:val="28"/>
          <w:szCs w:val="28"/>
        </w:rPr>
      </w:pPr>
    </w:p>
    <w:p w:rsidR="00FC6C8B" w:rsidRDefault="00FC6C8B" w:rsidP="00FC6C8B">
      <w:pPr>
        <w:spacing w:line="276" w:lineRule="auto"/>
        <w:rPr>
          <w:b/>
          <w:bCs/>
          <w:sz w:val="28"/>
          <w:szCs w:val="28"/>
        </w:rPr>
      </w:pPr>
    </w:p>
    <w:p w:rsidR="00FC6C8B" w:rsidRPr="00F239C4" w:rsidRDefault="00FC6C8B" w:rsidP="00FC6C8B">
      <w:pPr>
        <w:spacing w:line="276" w:lineRule="auto"/>
        <w:rPr>
          <w:b/>
          <w:bCs/>
          <w:sz w:val="28"/>
          <w:szCs w:val="28"/>
        </w:rPr>
      </w:pPr>
    </w:p>
    <w:p w:rsidR="00FC6C8B" w:rsidRPr="003E0E4C" w:rsidRDefault="00FC6C8B" w:rsidP="00FC6C8B">
      <w:pPr>
        <w:spacing w:line="276" w:lineRule="auto"/>
        <w:ind w:left="-142"/>
        <w:rPr>
          <w:b/>
          <w:bCs/>
        </w:rPr>
      </w:pPr>
      <w:r>
        <w:rPr>
          <w:b/>
          <w:bCs/>
          <w:sz w:val="28"/>
          <w:szCs w:val="28"/>
        </w:rPr>
        <w:t xml:space="preserve">2. </w:t>
      </w:r>
      <w:r w:rsidRPr="00B470B2">
        <w:rPr>
          <w:b/>
          <w:bCs/>
          <w:color w:val="000000"/>
          <w:sz w:val="28"/>
          <w:szCs w:val="28"/>
        </w:rPr>
        <w:t>Fluorowcopochodne węglowodorów, alkohole, fenole, aldehydy i ketony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1"/>
        <w:gridCol w:w="2645"/>
        <w:gridCol w:w="2795"/>
        <w:gridCol w:w="2798"/>
        <w:gridCol w:w="3091"/>
      </w:tblGrid>
      <w:tr w:rsidR="00FC6C8B" w:rsidRPr="003E0E4C" w:rsidTr="003815D3">
        <w:trPr>
          <w:trHeight w:val="737"/>
        </w:trPr>
        <w:tc>
          <w:tcPr>
            <w:tcW w:w="0" w:type="auto"/>
            <w:shd w:val="clear" w:color="auto" w:fill="D9D9D9"/>
            <w:vAlign w:val="center"/>
          </w:tcPr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lastRenderedPageBreak/>
              <w:t>Ocena dopuszczająca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dostateczna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dobra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bardzo dobra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4]</w:t>
            </w:r>
          </w:p>
        </w:tc>
        <w:tc>
          <w:tcPr>
            <w:tcW w:w="0" w:type="auto"/>
            <w:shd w:val="clear" w:color="auto" w:fill="D9D9D9"/>
          </w:tcPr>
          <w:p w:rsidR="00FC6C8B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 + 2 + 3 + 4 + 5]</w:t>
            </w:r>
          </w:p>
        </w:tc>
      </w:tr>
      <w:tr w:rsidR="00FC6C8B" w:rsidRPr="003E0E4C" w:rsidTr="003815D3">
        <w:tc>
          <w:tcPr>
            <w:tcW w:w="0" w:type="auto"/>
            <w:shd w:val="clear" w:color="auto" w:fill="auto"/>
          </w:tcPr>
          <w:p w:rsidR="00FC6C8B" w:rsidRPr="0016068F" w:rsidRDefault="00FC6C8B" w:rsidP="003815D3">
            <w:pPr>
              <w:pStyle w:val="NormalnyWeb"/>
              <w:spacing w:before="0" w:beforeAutospacing="0" w:after="0" w:line="259" w:lineRule="auto"/>
              <w:ind w:left="284" w:hanging="284"/>
            </w:pPr>
            <w:r w:rsidRPr="0016068F">
              <w:rPr>
                <w:bCs/>
              </w:rPr>
              <w:t>Uczeń: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 xml:space="preserve">definiuje pojęcia: </w:t>
            </w:r>
            <w:r w:rsidRPr="003C6E8B">
              <w:rPr>
                <w:i/>
              </w:rPr>
              <w:t>grupa funkcyjna</w:t>
            </w:r>
            <w:r w:rsidRPr="005E22B5">
              <w:t xml:space="preserve">, </w:t>
            </w:r>
            <w:r w:rsidRPr="003C6E8B">
              <w:rPr>
                <w:i/>
              </w:rPr>
              <w:t>fluorowcopochodne</w:t>
            </w:r>
            <w:r w:rsidRPr="005E22B5">
              <w:t>,</w:t>
            </w:r>
            <w:r w:rsidRPr="003C6E8B">
              <w:rPr>
                <w:i/>
              </w:rPr>
              <w:t xml:space="preserve"> alkohole mono- i </w:t>
            </w:r>
            <w:proofErr w:type="spellStart"/>
            <w:r w:rsidRPr="003C6E8B">
              <w:rPr>
                <w:i/>
              </w:rPr>
              <w:t>polihydroksylowe</w:t>
            </w:r>
            <w:proofErr w:type="spellEnd"/>
            <w:r w:rsidRPr="005E22B5">
              <w:t>,</w:t>
            </w:r>
            <w:r w:rsidRPr="003C6E8B">
              <w:rPr>
                <w:i/>
              </w:rPr>
              <w:t xml:space="preserve"> fenole</w:t>
            </w:r>
            <w:r w:rsidRPr="005E22B5">
              <w:t>,</w:t>
            </w:r>
            <w:r w:rsidRPr="003C6E8B">
              <w:rPr>
                <w:i/>
              </w:rPr>
              <w:t xml:space="preserve"> aldehydy</w:t>
            </w:r>
            <w:r w:rsidRPr="005E22B5">
              <w:t>,</w:t>
            </w:r>
            <w:r w:rsidRPr="003C6E8B">
              <w:rPr>
                <w:i/>
              </w:rPr>
              <w:t xml:space="preserve"> ketony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>zapisuje wzory i podaje nazwy grup funkcyjnych występują</w:t>
            </w:r>
            <w:r>
              <w:t>cych</w:t>
            </w:r>
            <w:r w:rsidRPr="003C6E8B">
              <w:t xml:space="preserve"> w związkach organicznych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>zapisuje wzory i nazwy wybranych fluorowcopochodnych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 xml:space="preserve">zapisuje wzory metanolu i etanolu, </w:t>
            </w:r>
            <w:r>
              <w:t>wymienia</w:t>
            </w:r>
            <w:r w:rsidRPr="003C6E8B">
              <w:t xml:space="preserve"> ich właściwości</w:t>
            </w:r>
            <w:r>
              <w:t>, omawia ich</w:t>
            </w:r>
            <w:r w:rsidRPr="003C6E8B">
              <w:t xml:space="preserve"> wpływ na organizm człowieka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>podaje zasady nazewnictwa systematycznego fluorowcopochodnych, alkoholi mono</w:t>
            </w:r>
            <w:r>
              <w:t>-</w:t>
            </w:r>
            <w:r w:rsidRPr="003C6E8B">
              <w:t xml:space="preserve"> i</w:t>
            </w:r>
            <w:r>
              <w:t> </w:t>
            </w:r>
            <w:proofErr w:type="spellStart"/>
            <w:r w:rsidRPr="003C6E8B">
              <w:t>polihydroksylowych</w:t>
            </w:r>
            <w:proofErr w:type="spellEnd"/>
            <w:r w:rsidRPr="003C6E8B">
              <w:t xml:space="preserve">, </w:t>
            </w:r>
            <w:r w:rsidRPr="003C6E8B">
              <w:lastRenderedPageBreak/>
              <w:t>aldehydów, ketonów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>zapisuje wzory ogólne alkoholi</w:t>
            </w:r>
            <w:r>
              <w:t xml:space="preserve"> </w:t>
            </w:r>
            <w:proofErr w:type="spellStart"/>
            <w:r w:rsidRPr="003C6E8B">
              <w:t>monohydroksylowych</w:t>
            </w:r>
            <w:proofErr w:type="spellEnd"/>
            <w:r w:rsidRPr="003C6E8B">
              <w:t>, aldehydów</w:t>
            </w:r>
            <w:r>
              <w:t xml:space="preserve"> i</w:t>
            </w:r>
            <w:r w:rsidRPr="003C6E8B">
              <w:t xml:space="preserve"> ketonów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10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 xml:space="preserve">zapisuje wzory </w:t>
            </w:r>
            <w:proofErr w:type="spellStart"/>
            <w:r w:rsidRPr="003C6E8B">
              <w:t>półstrukturalne</w:t>
            </w:r>
            <w:proofErr w:type="spellEnd"/>
            <w:r w:rsidRPr="003C6E8B">
              <w:t xml:space="preserve"> i sumaryczne czterech pierwszych członów szeregu homologicznego alkoholi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>zapisuje wzór glicerolu</w:t>
            </w:r>
            <w:r>
              <w:t>,</w:t>
            </w:r>
            <w:r w:rsidRPr="003C6E8B">
              <w:t xml:space="preserve"> podaje jego nazwę systematyczną, 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 xml:space="preserve">zapisuje wzór fenolu, podaje jego nazwę systematyczną, 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712F03">
              <w:t>z</w:t>
            </w:r>
            <w:r w:rsidRPr="003C6E8B">
              <w:t>apisuje wzory aldehydów mrówkowego i octowego, podaje ich nazwy systematyczne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>wymienia reakcje charakterystyczne aldehydów</w:t>
            </w:r>
          </w:p>
          <w:p w:rsidR="00FC6C8B" w:rsidRPr="00C4424A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>wskazuje różnice w budowie aldehydów i ketonów</w:t>
            </w:r>
          </w:p>
        </w:tc>
        <w:tc>
          <w:tcPr>
            <w:tcW w:w="0" w:type="auto"/>
            <w:shd w:val="clear" w:color="auto" w:fill="auto"/>
          </w:tcPr>
          <w:p w:rsidR="00FC6C8B" w:rsidRPr="0016068F" w:rsidRDefault="00FC6C8B" w:rsidP="003815D3">
            <w:pPr>
              <w:spacing w:line="259" w:lineRule="auto"/>
              <w:ind w:left="284" w:hanging="284"/>
              <w:rPr>
                <w:bCs/>
              </w:rPr>
            </w:pPr>
            <w:r w:rsidRPr="0016068F">
              <w:rPr>
                <w:bCs/>
              </w:rPr>
              <w:lastRenderedPageBreak/>
              <w:t>Uczeń: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11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>wyjaśnia przebieg reakcji polimeryzacji na przykładzie PVC</w:t>
            </w:r>
          </w:p>
          <w:p w:rsidR="00FC6C8B" w:rsidRPr="005E22B5" w:rsidRDefault="00FC6C8B" w:rsidP="003815D3">
            <w:pPr>
              <w:widowControl w:val="0"/>
              <w:numPr>
                <w:ilvl w:val="0"/>
                <w:numId w:val="11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  <w:rPr>
                <w:i/>
              </w:rPr>
            </w:pPr>
            <w:r w:rsidRPr="003C6E8B">
              <w:t xml:space="preserve">wyjaśnia pojęcie </w:t>
            </w:r>
            <w:r w:rsidRPr="005E22B5">
              <w:rPr>
                <w:i/>
              </w:rPr>
              <w:t>rzędowość alkoholi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11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 xml:space="preserve">zapisuje wzory </w:t>
            </w:r>
            <w:r>
              <w:t>czterech</w:t>
            </w:r>
            <w:r w:rsidRPr="003C6E8B">
              <w:t xml:space="preserve"> pierwszych alkoholi w</w:t>
            </w:r>
            <w:r>
              <w:t> </w:t>
            </w:r>
            <w:r w:rsidRPr="003C6E8B">
              <w:t>szeregu homologicznym</w:t>
            </w:r>
            <w:r>
              <w:t xml:space="preserve">; </w:t>
            </w:r>
            <w:r w:rsidRPr="003C6E8B">
              <w:t>podaje ich nazwy systematyczne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11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>wyprowadza wzór ogólny alkoholi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12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 xml:space="preserve">zapisuje wzór glikolu, podaje jego nazwę systematyczną, 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12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>zapisuje równani</w:t>
            </w:r>
            <w:r>
              <w:t>a</w:t>
            </w:r>
            <w:r w:rsidRPr="003C6E8B">
              <w:t xml:space="preserve"> reakcji spalania glicerolu </w:t>
            </w:r>
            <w:r>
              <w:t>i</w:t>
            </w:r>
            <w:r w:rsidRPr="003C6E8B">
              <w:t xml:space="preserve"> reakcji glicerolu z sodem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12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>zapisuje wzory czterech pierwszych aldehydów w szeregu homologicznym i podaje ich nazwy systematyczne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12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lastRenderedPageBreak/>
              <w:t>zapisuje równanie reakcji otrzymywania aldehydu octowego z etanolu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12"/>
              </w:numPr>
              <w:tabs>
                <w:tab w:val="clear" w:pos="0"/>
                <w:tab w:val="left" w:pos="291"/>
              </w:tabs>
              <w:suppressAutoHyphens/>
              <w:spacing w:line="259" w:lineRule="auto"/>
              <w:ind w:left="284" w:hanging="284"/>
            </w:pPr>
            <w:r w:rsidRPr="003C6E8B">
              <w:t>wyjaśnia przebieg reakcji charakterystycznych aldehydów na przykładzie aldehydu mrówkowego (prób</w:t>
            </w:r>
            <w:r>
              <w:t>y</w:t>
            </w:r>
            <w:r w:rsidRPr="003C6E8B">
              <w:t xml:space="preserve"> </w:t>
            </w:r>
            <w:proofErr w:type="spellStart"/>
            <w:r w:rsidRPr="003C6E8B">
              <w:t>Tollensa</w:t>
            </w:r>
            <w:proofErr w:type="spellEnd"/>
            <w:r w:rsidRPr="003C6E8B">
              <w:t xml:space="preserve"> i </w:t>
            </w:r>
            <w:proofErr w:type="spellStart"/>
            <w:r w:rsidRPr="003C6E8B">
              <w:t>Trommera</w:t>
            </w:r>
            <w:proofErr w:type="spellEnd"/>
            <w:r w:rsidRPr="003C6E8B">
              <w:t>)</w:t>
            </w:r>
          </w:p>
          <w:p w:rsidR="00FC6C8B" w:rsidRPr="00E1580F" w:rsidRDefault="00FC6C8B" w:rsidP="003815D3">
            <w:pPr>
              <w:pStyle w:val="NormalnyWeb"/>
              <w:numPr>
                <w:ilvl w:val="0"/>
                <w:numId w:val="12"/>
              </w:numPr>
              <w:tabs>
                <w:tab w:val="clear" w:pos="0"/>
              </w:tabs>
              <w:spacing w:before="0" w:beforeAutospacing="0" w:after="0" w:line="259" w:lineRule="auto"/>
              <w:ind w:left="284" w:hanging="284"/>
            </w:pPr>
            <w:r w:rsidRPr="003C6E8B">
              <w:t>wyjaśnia zasady nazewnictwa systematycznego ketonów</w:t>
            </w:r>
          </w:p>
        </w:tc>
        <w:tc>
          <w:tcPr>
            <w:tcW w:w="0" w:type="auto"/>
            <w:shd w:val="clear" w:color="auto" w:fill="auto"/>
          </w:tcPr>
          <w:p w:rsidR="00FC6C8B" w:rsidRPr="0016068F" w:rsidRDefault="00FC6C8B" w:rsidP="003815D3">
            <w:pPr>
              <w:spacing w:line="259" w:lineRule="auto"/>
              <w:ind w:left="284" w:hanging="284"/>
              <w:rPr>
                <w:bCs/>
              </w:rPr>
            </w:pPr>
            <w:r w:rsidRPr="0016068F">
              <w:rPr>
                <w:bCs/>
              </w:rPr>
              <w:lastRenderedPageBreak/>
              <w:t>Uczeń: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>bada doświadczalnie właściwości etanolu i zapisuje odpowiednie równania reakcji chemicznych (rozpuszczalność w wodzie, palność, reakcja z sodem, odczyn, działanie na białko jaja, reakcja</w:t>
            </w:r>
            <w:r>
              <w:t xml:space="preserve"> </w:t>
            </w:r>
            <w:r w:rsidRPr="003C6E8B">
              <w:t>z chlorowodorem)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 xml:space="preserve">wyjaśnia pojęcie </w:t>
            </w:r>
            <w:r w:rsidRPr="003C6E8B">
              <w:rPr>
                <w:i/>
                <w:iCs/>
              </w:rPr>
              <w:t>reakcja eliminacji</w:t>
            </w:r>
            <w:r w:rsidRPr="005E22B5">
              <w:rPr>
                <w:iCs/>
              </w:rPr>
              <w:t xml:space="preserve">: 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>bada doświadczalnie właściwości glicerolu (rozpuszczalność w wodzie, palność, reakcja glicerolu z sodem)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>zapisuje równani</w:t>
            </w:r>
            <w:r>
              <w:t>a</w:t>
            </w:r>
            <w:r w:rsidRPr="003C6E8B">
              <w:t xml:space="preserve"> reakcji spalania glicerolu </w:t>
            </w:r>
            <w:r>
              <w:t>i</w:t>
            </w:r>
            <w:r w:rsidRPr="003C6E8B">
              <w:t xml:space="preserve"> reakcji glicerolu z sodem</w:t>
            </w:r>
          </w:p>
          <w:p w:rsidR="00FC6C8B" w:rsidRPr="00D8003B" w:rsidRDefault="00FC6C8B" w:rsidP="003815D3">
            <w:pPr>
              <w:numPr>
                <w:ilvl w:val="0"/>
                <w:numId w:val="9"/>
              </w:numPr>
              <w:tabs>
                <w:tab w:val="clear" w:pos="0"/>
              </w:tabs>
              <w:spacing w:line="259" w:lineRule="auto"/>
              <w:ind w:left="284" w:hanging="284"/>
              <w:rPr>
                <w:b/>
                <w:bCs/>
              </w:rPr>
            </w:pPr>
            <w:r w:rsidRPr="003C6E8B">
              <w:t xml:space="preserve">przeprowadza próby </w:t>
            </w:r>
            <w:proofErr w:type="spellStart"/>
            <w:r w:rsidRPr="003C6E8B">
              <w:t>Tollensa</w:t>
            </w:r>
            <w:proofErr w:type="spellEnd"/>
            <w:r w:rsidRPr="003C6E8B">
              <w:t xml:space="preserve"> i </w:t>
            </w:r>
            <w:proofErr w:type="spellStart"/>
            <w:r w:rsidRPr="003C6E8B">
              <w:t>Trommera</w:t>
            </w:r>
            <w:proofErr w:type="spellEnd"/>
            <w:r w:rsidRPr="003C6E8B">
              <w:t xml:space="preserve"> dla aldehydu octowego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C6170D">
              <w:lastRenderedPageBreak/>
              <w:t>bada doświadczalnie właściwości acetonu i wykazuje, że ketony nie mają właściwości redukujących</w:t>
            </w:r>
          </w:p>
          <w:p w:rsidR="00FC6C8B" w:rsidRPr="003E0E4C" w:rsidRDefault="00FC6C8B" w:rsidP="003815D3">
            <w:pPr>
              <w:widowControl w:val="0"/>
              <w:spacing w:line="259" w:lineRule="auto"/>
              <w:ind w:left="284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FC6C8B" w:rsidRPr="0016068F" w:rsidRDefault="00FC6C8B" w:rsidP="003815D3">
            <w:pPr>
              <w:spacing w:line="259" w:lineRule="auto"/>
              <w:ind w:left="284" w:hanging="284"/>
              <w:rPr>
                <w:bCs/>
              </w:rPr>
            </w:pPr>
            <w:r w:rsidRPr="0016068F">
              <w:rPr>
                <w:bCs/>
              </w:rPr>
              <w:lastRenderedPageBreak/>
              <w:t>Uczeń: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 xml:space="preserve">porównuje właściwości alkoholi </w:t>
            </w:r>
            <w:proofErr w:type="spellStart"/>
            <w:r w:rsidRPr="003C6E8B">
              <w:t>monohydroksylowych</w:t>
            </w:r>
            <w:proofErr w:type="spellEnd"/>
            <w:r w:rsidRPr="003C6E8B">
              <w:t xml:space="preserve"> o</w:t>
            </w:r>
            <w:r>
              <w:t> </w:t>
            </w:r>
            <w:r w:rsidRPr="003C6E8B">
              <w:t>łańcuchach węglowych różnej długości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>wyjaśnia przebieg reakcji polimeryzacji fluorowcopochodnych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>porównuje doświadczalnie charakter chemiczny alkoholi mono- i </w:t>
            </w:r>
            <w:proofErr w:type="spellStart"/>
            <w:r w:rsidRPr="003C6E8B">
              <w:t>polihydroksylowych</w:t>
            </w:r>
            <w:proofErr w:type="spellEnd"/>
            <w:r w:rsidRPr="003C6E8B">
              <w:t xml:space="preserve"> na przykła</w:t>
            </w:r>
            <w:r w:rsidRPr="005E22B5">
              <w:t>dach</w:t>
            </w:r>
            <w:r w:rsidRPr="003C6E8B">
              <w:t xml:space="preserve"> etanolu i glicerolu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>wyjaśnia zjawisko kontrakcji etanolu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>ocenia wpływ pierścienia benzenowego na charakter chemiczny fenolu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>
              <w:t xml:space="preserve">przedstawia sposób, w jaki można </w:t>
            </w:r>
            <w:r w:rsidRPr="003C6E8B">
              <w:t>wykry</w:t>
            </w:r>
            <w:r>
              <w:t>ć</w:t>
            </w:r>
            <w:r w:rsidRPr="003C6E8B">
              <w:t xml:space="preserve"> obecność fenolu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lastRenderedPageBreak/>
              <w:t>porównuje budowę cząsteczek oraz właściwości alkoholi i</w:t>
            </w:r>
            <w:r>
              <w:t> </w:t>
            </w:r>
            <w:r w:rsidRPr="003C6E8B">
              <w:t>fenoli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pacing w:line="259" w:lineRule="auto"/>
              <w:ind w:left="284" w:hanging="284"/>
            </w:pPr>
            <w:r w:rsidRPr="003C6E8B">
              <w:t xml:space="preserve">zapisuje równania reakcji przedstawiające próby </w:t>
            </w:r>
            <w:proofErr w:type="spellStart"/>
            <w:r w:rsidRPr="003C6E8B">
              <w:t>Tollensa</w:t>
            </w:r>
            <w:proofErr w:type="spellEnd"/>
            <w:r w:rsidRPr="003C6E8B">
              <w:t xml:space="preserve"> i </w:t>
            </w:r>
            <w:proofErr w:type="spellStart"/>
            <w:r w:rsidRPr="003C6E8B">
              <w:t>Trommera</w:t>
            </w:r>
            <w:proofErr w:type="spellEnd"/>
            <w:r w:rsidRPr="003C6E8B">
              <w:t xml:space="preserve"> dla aldehydów mrówkowego i octowego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>analizuje i porównuje budowę cząsteczek aldehydów i ketonów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3C6E8B">
              <w:t>wykazuje, że aldehydy i</w:t>
            </w:r>
            <w:r>
              <w:t> </w:t>
            </w:r>
            <w:r w:rsidRPr="003C6E8B">
              <w:t>ketony o t</w:t>
            </w:r>
            <w:r>
              <w:t>akiej</w:t>
            </w:r>
            <w:r w:rsidRPr="003C6E8B">
              <w:t xml:space="preserve"> samej liczbie atomów węgla są względem siebie izomerami</w:t>
            </w:r>
          </w:p>
          <w:p w:rsidR="00FC6C8B" w:rsidRPr="003E0E4C" w:rsidRDefault="00FC6C8B" w:rsidP="003815D3">
            <w:pPr>
              <w:widowControl w:val="0"/>
              <w:numPr>
                <w:ilvl w:val="0"/>
                <w:numId w:val="9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  <w:rPr>
                <w:b/>
                <w:bCs/>
              </w:rPr>
            </w:pPr>
            <w:r w:rsidRPr="003C6E8B">
              <w:t>zapisuje równania reakcji utleniania alkoholi drugorzędowych</w:t>
            </w:r>
          </w:p>
        </w:tc>
        <w:tc>
          <w:tcPr>
            <w:tcW w:w="0" w:type="auto"/>
          </w:tcPr>
          <w:p w:rsidR="00FC6C8B" w:rsidRDefault="00FC6C8B" w:rsidP="003815D3">
            <w:pPr>
              <w:spacing w:line="259" w:lineRule="auto"/>
              <w:ind w:left="284" w:hanging="284"/>
              <w:rPr>
                <w:bCs/>
              </w:rPr>
            </w:pPr>
            <w:r>
              <w:rPr>
                <w:bCs/>
              </w:rPr>
              <w:lastRenderedPageBreak/>
              <w:t>Uczeń:</w:t>
            </w:r>
          </w:p>
          <w:p w:rsidR="00FC6C8B" w:rsidRDefault="00FC6C8B" w:rsidP="003815D3">
            <w:pPr>
              <w:widowControl w:val="0"/>
              <w:numPr>
                <w:ilvl w:val="0"/>
                <w:numId w:val="9"/>
              </w:numPr>
              <w:suppressAutoHyphens/>
              <w:spacing w:line="259" w:lineRule="auto"/>
            </w:pPr>
            <w:r w:rsidRPr="003C6E8B">
              <w:t xml:space="preserve">definiuje pojęcia: </w:t>
            </w:r>
            <w:r w:rsidRPr="003C6E8B">
              <w:rPr>
                <w:i/>
              </w:rPr>
              <w:t>dawka</w:t>
            </w:r>
            <w:r w:rsidRPr="005E22B5">
              <w:t xml:space="preserve">, </w:t>
            </w:r>
            <w:r w:rsidRPr="003C6E8B">
              <w:rPr>
                <w:i/>
              </w:rPr>
              <w:t>uzależnienie</w:t>
            </w:r>
          </w:p>
          <w:p w:rsidR="00FC6C8B" w:rsidRDefault="00FC6C8B" w:rsidP="003815D3">
            <w:pPr>
              <w:widowControl w:val="0"/>
              <w:numPr>
                <w:ilvl w:val="0"/>
                <w:numId w:val="9"/>
              </w:numPr>
              <w:suppressAutoHyphens/>
              <w:spacing w:line="259" w:lineRule="auto"/>
            </w:pPr>
            <w:r>
              <w:t>wyszukuje, porządkuje, porównuje i prezentuje informacje na temat wpływu różnych alkoholi na organizm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suppressAutoHyphens/>
              <w:spacing w:line="259" w:lineRule="auto"/>
            </w:pPr>
            <w:r>
              <w:t>wyjaśnia</w:t>
            </w:r>
            <w:r w:rsidRPr="003C6E8B">
              <w:t>, na czym polega proces fermentacji alkoholowej</w:t>
            </w:r>
            <w:r>
              <w:t>, wyszukuje, porządkuje i porównuje informacje na ten temat</w:t>
            </w:r>
          </w:p>
          <w:p w:rsidR="00FC6C8B" w:rsidRDefault="00FC6C8B" w:rsidP="003815D3">
            <w:pPr>
              <w:widowControl w:val="0"/>
              <w:numPr>
                <w:ilvl w:val="0"/>
                <w:numId w:val="9"/>
              </w:numPr>
              <w:suppressAutoHyphens/>
              <w:spacing w:line="259" w:lineRule="auto"/>
            </w:pPr>
            <w:r>
              <w:t>wyszukuje, porządkuje, porównuje i prezentuje informacje na temat rodzajów</w:t>
            </w:r>
            <w:r w:rsidRPr="003C6E8B">
              <w:t xml:space="preserve"> tworzyw sztucznych 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suppressAutoHyphens/>
              <w:spacing w:line="259" w:lineRule="auto"/>
            </w:pPr>
            <w:r>
              <w:t xml:space="preserve">wyszukuje, porządkuje i prezentuje informacje na temat </w:t>
            </w:r>
            <w:r w:rsidRPr="005E22B5">
              <w:t>źród</w:t>
            </w:r>
            <w:r>
              <w:t>e</w:t>
            </w:r>
            <w:r w:rsidRPr="005E22B5">
              <w:t>ł, otrzymywani</w:t>
            </w:r>
            <w:r>
              <w:t>a</w:t>
            </w:r>
            <w:r w:rsidRPr="005E22B5">
              <w:t xml:space="preserve"> i właściwości</w:t>
            </w:r>
            <w:r>
              <w:t xml:space="preserve"> fenoli i alkoholi</w:t>
            </w:r>
          </w:p>
          <w:p w:rsidR="00FC6C8B" w:rsidRDefault="00FC6C8B" w:rsidP="003815D3">
            <w:pPr>
              <w:widowControl w:val="0"/>
              <w:numPr>
                <w:ilvl w:val="0"/>
                <w:numId w:val="9"/>
              </w:numPr>
              <w:suppressAutoHyphens/>
              <w:spacing w:line="259" w:lineRule="auto"/>
            </w:pPr>
            <w:r w:rsidRPr="003C6E8B">
              <w:t xml:space="preserve">omawia mechanizm </w:t>
            </w:r>
            <w:r>
              <w:t xml:space="preserve">reakcji eliminacji </w:t>
            </w:r>
            <w:r w:rsidRPr="003C6E8B">
              <w:t>na przykładzie butan-2-olu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spacing w:line="259" w:lineRule="auto"/>
            </w:pPr>
            <w:r>
              <w:lastRenderedPageBreak/>
              <w:t xml:space="preserve">projektuje i </w:t>
            </w:r>
            <w:r w:rsidRPr="003C6E8B">
              <w:t>wykonuje doświadczenie, w</w:t>
            </w:r>
            <w:r>
              <w:t> </w:t>
            </w:r>
            <w:r w:rsidRPr="003C6E8B">
              <w:t>którym wykryje obecność fenolu</w:t>
            </w:r>
            <w:r>
              <w:t>, analizuje jego wyniki</w:t>
            </w:r>
          </w:p>
          <w:p w:rsidR="00FC6C8B" w:rsidRPr="003C6E8B" w:rsidRDefault="00FC6C8B" w:rsidP="003815D3">
            <w:pPr>
              <w:widowControl w:val="0"/>
              <w:numPr>
                <w:ilvl w:val="0"/>
                <w:numId w:val="9"/>
              </w:numPr>
              <w:suppressAutoHyphens/>
              <w:spacing w:line="259" w:lineRule="auto"/>
            </w:pPr>
            <w:r w:rsidRPr="003C6E8B">
              <w:t>bada doświadczalnie charakter chemiczny fenolu w reakcji z wodorotlenkiem sodu, kwasem azotowym(V) i</w:t>
            </w:r>
            <w:r>
              <w:t> </w:t>
            </w:r>
            <w:r w:rsidRPr="003C6E8B">
              <w:t>kwasem chlorowodorowym</w:t>
            </w:r>
            <w:r>
              <w:t xml:space="preserve">; </w:t>
            </w:r>
            <w:r w:rsidRPr="003C6E8B">
              <w:t>zapisuje odpowiednie równania reakcji</w:t>
            </w:r>
            <w:r>
              <w:t xml:space="preserve"> </w:t>
            </w:r>
            <w:r w:rsidRPr="003C6E8B">
              <w:t>chemicznych</w:t>
            </w:r>
          </w:p>
          <w:p w:rsidR="00FC6C8B" w:rsidRDefault="00FC6C8B" w:rsidP="003815D3">
            <w:pPr>
              <w:widowControl w:val="0"/>
              <w:numPr>
                <w:ilvl w:val="0"/>
                <w:numId w:val="9"/>
              </w:numPr>
              <w:suppressAutoHyphens/>
              <w:spacing w:line="259" w:lineRule="auto"/>
            </w:pPr>
            <w:r>
              <w:t xml:space="preserve">wyszukuje, porządkuje i prezentuje informacje na temat </w:t>
            </w:r>
            <w:r w:rsidRPr="003C6E8B">
              <w:t>metody otrzymywania</w:t>
            </w:r>
            <w:r>
              <w:t>, właściwości oraz</w:t>
            </w:r>
            <w:r w:rsidRPr="003C6E8B">
              <w:t xml:space="preserve"> zastosowa</w:t>
            </w:r>
            <w:r>
              <w:t>ń</w:t>
            </w:r>
            <w:r w:rsidRPr="003C6E8B">
              <w:t xml:space="preserve"> fluorowcopochodnych węglowodorów</w:t>
            </w:r>
          </w:p>
          <w:p w:rsidR="00FC6C8B" w:rsidRPr="00BA3653" w:rsidRDefault="00FC6C8B" w:rsidP="003815D3">
            <w:pPr>
              <w:widowControl w:val="0"/>
              <w:numPr>
                <w:ilvl w:val="0"/>
                <w:numId w:val="9"/>
              </w:numPr>
              <w:suppressAutoHyphens/>
              <w:spacing w:line="259" w:lineRule="auto"/>
              <w:rPr>
                <w:color w:val="000000"/>
              </w:rPr>
            </w:pPr>
            <w:r w:rsidRPr="00BA3653">
              <w:rPr>
                <w:color w:val="000000"/>
              </w:rPr>
              <w:t xml:space="preserve">wyszukuje, porządkuje i prezentuje informacje o metodach otrzymywania, właściwościach i zastosowaniach aldehydów i ketonów </w:t>
            </w:r>
          </w:p>
          <w:p w:rsidR="00FC6C8B" w:rsidRPr="003C6E8B" w:rsidRDefault="00FC6C8B" w:rsidP="003815D3">
            <w:pPr>
              <w:widowControl w:val="0"/>
              <w:suppressAutoHyphens/>
              <w:spacing w:line="259" w:lineRule="auto"/>
            </w:pPr>
          </w:p>
          <w:p w:rsidR="00FC6C8B" w:rsidRPr="0016068F" w:rsidRDefault="00FC6C8B" w:rsidP="003815D3">
            <w:pPr>
              <w:spacing w:line="259" w:lineRule="auto"/>
              <w:ind w:left="284" w:hanging="284"/>
              <w:rPr>
                <w:bCs/>
              </w:rPr>
            </w:pPr>
          </w:p>
        </w:tc>
      </w:tr>
    </w:tbl>
    <w:p w:rsidR="00FC6C8B" w:rsidRPr="00F239C4" w:rsidRDefault="00FC6C8B" w:rsidP="00FC6C8B">
      <w:pPr>
        <w:pStyle w:val="NormalnyWeb"/>
        <w:suppressAutoHyphens/>
        <w:spacing w:before="0" w:beforeAutospacing="0" w:after="0" w:line="276" w:lineRule="auto"/>
        <w:ind w:left="284"/>
        <w:rPr>
          <w:b/>
          <w:bCs/>
          <w:sz w:val="28"/>
          <w:szCs w:val="28"/>
        </w:rPr>
      </w:pPr>
    </w:p>
    <w:p w:rsidR="00FC6C8B" w:rsidRPr="003E0E4C" w:rsidRDefault="00FC6C8B" w:rsidP="00FC6C8B">
      <w:pPr>
        <w:pStyle w:val="NormalnyWeb"/>
        <w:spacing w:before="0" w:beforeAutospacing="0" w:after="0" w:line="276" w:lineRule="auto"/>
        <w:ind w:left="-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D160C0">
        <w:rPr>
          <w:b/>
          <w:color w:val="000000"/>
          <w:sz w:val="28"/>
          <w:szCs w:val="28"/>
        </w:rPr>
        <w:t>Kwasy karboksylowe, estry, aminy i amidy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1"/>
        <w:gridCol w:w="2582"/>
        <w:gridCol w:w="2729"/>
        <w:gridCol w:w="2669"/>
        <w:gridCol w:w="2659"/>
      </w:tblGrid>
      <w:tr w:rsidR="00FC6C8B" w:rsidRPr="003E0E4C" w:rsidTr="003815D3">
        <w:trPr>
          <w:trHeight w:val="737"/>
        </w:trPr>
        <w:tc>
          <w:tcPr>
            <w:tcW w:w="0" w:type="auto"/>
            <w:shd w:val="clear" w:color="auto" w:fill="D9D9D9"/>
            <w:vAlign w:val="center"/>
          </w:tcPr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dopuszczająca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dostateczna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dobra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3]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bardzo dobra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4]</w:t>
            </w:r>
          </w:p>
        </w:tc>
        <w:tc>
          <w:tcPr>
            <w:tcW w:w="0" w:type="auto"/>
            <w:shd w:val="clear" w:color="auto" w:fill="D9D9D9"/>
          </w:tcPr>
          <w:p w:rsidR="00FC6C8B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 + 2 + 3 + 4 + 5]</w:t>
            </w:r>
          </w:p>
        </w:tc>
      </w:tr>
      <w:tr w:rsidR="00FC6C8B" w:rsidRPr="003E0E4C" w:rsidTr="003815D3">
        <w:trPr>
          <w:trHeight w:val="282"/>
        </w:trPr>
        <w:tc>
          <w:tcPr>
            <w:tcW w:w="0" w:type="auto"/>
            <w:shd w:val="clear" w:color="auto" w:fill="auto"/>
          </w:tcPr>
          <w:p w:rsidR="00FC6C8B" w:rsidRPr="0016068F" w:rsidRDefault="00FC6C8B" w:rsidP="003815D3">
            <w:pPr>
              <w:pStyle w:val="NormalnyWeb"/>
              <w:spacing w:before="0" w:beforeAutospacing="0" w:after="0" w:line="259" w:lineRule="auto"/>
              <w:ind w:left="284" w:hanging="284"/>
            </w:pPr>
            <w:r w:rsidRPr="0016068F">
              <w:rPr>
                <w:bCs/>
              </w:rPr>
              <w:t>Uczeń: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9"/>
              </w:numPr>
              <w:spacing w:line="259" w:lineRule="auto"/>
              <w:ind w:left="284" w:hanging="284"/>
            </w:pPr>
            <w:r w:rsidRPr="00C6170D">
              <w:t xml:space="preserve">wyjaśnia pojęcia: </w:t>
            </w:r>
            <w:r w:rsidRPr="00C6170D">
              <w:rPr>
                <w:i/>
                <w:iCs/>
              </w:rPr>
              <w:t>kwasy karboksylowe</w:t>
            </w:r>
            <w:r w:rsidRPr="002A05ED">
              <w:rPr>
                <w:iCs/>
              </w:rPr>
              <w:t>,</w:t>
            </w:r>
            <w:r w:rsidRPr="00C6170D">
              <w:rPr>
                <w:i/>
                <w:iCs/>
              </w:rPr>
              <w:t xml:space="preserve"> grupa karboksylowa</w:t>
            </w:r>
            <w:r w:rsidRPr="002A05ED">
              <w:rPr>
                <w:iCs/>
              </w:rPr>
              <w:t xml:space="preserve">, </w:t>
            </w:r>
            <w:r w:rsidRPr="00C6170D">
              <w:rPr>
                <w:i/>
                <w:iCs/>
              </w:rPr>
              <w:t>niższe</w:t>
            </w:r>
            <w:r>
              <w:rPr>
                <w:i/>
                <w:iCs/>
              </w:rPr>
              <w:t xml:space="preserve"> </w:t>
            </w:r>
            <w:r w:rsidRPr="002A05ED">
              <w:rPr>
                <w:iCs/>
              </w:rPr>
              <w:t>i</w:t>
            </w:r>
            <w:r w:rsidRPr="00C6170D">
              <w:rPr>
                <w:i/>
                <w:iCs/>
              </w:rPr>
              <w:t xml:space="preserve"> wyższe kwasy karboksylowe</w:t>
            </w:r>
            <w:r w:rsidRPr="002A05ED">
              <w:rPr>
                <w:iCs/>
              </w:rPr>
              <w:t>,</w:t>
            </w:r>
            <w:r w:rsidRPr="00C6170D">
              <w:rPr>
                <w:i/>
                <w:iCs/>
              </w:rPr>
              <w:t xml:space="preserve"> kwasy tłuszczowe</w:t>
            </w:r>
            <w:r w:rsidRPr="002A05ED">
              <w:rPr>
                <w:iCs/>
              </w:rPr>
              <w:t>,</w:t>
            </w:r>
            <w:r w:rsidRPr="00C6170D">
              <w:rPr>
                <w:i/>
                <w:iCs/>
              </w:rPr>
              <w:t xml:space="preserve"> mydła</w:t>
            </w:r>
            <w:r w:rsidRPr="002A05ED">
              <w:rPr>
                <w:iCs/>
              </w:rPr>
              <w:t>,</w:t>
            </w:r>
            <w:r w:rsidRPr="00C6170D">
              <w:rPr>
                <w:i/>
                <w:iCs/>
              </w:rPr>
              <w:t xml:space="preserve"> estry</w:t>
            </w:r>
            <w:r w:rsidRPr="002A05ED">
              <w:rPr>
                <w:iCs/>
              </w:rPr>
              <w:t xml:space="preserve">, </w:t>
            </w:r>
            <w:r w:rsidRPr="00C6170D">
              <w:rPr>
                <w:i/>
                <w:iCs/>
              </w:rPr>
              <w:t>reakcja kondensacji</w:t>
            </w:r>
            <w:r w:rsidRPr="002A05ED">
              <w:rPr>
                <w:iCs/>
              </w:rPr>
              <w:t>,</w:t>
            </w:r>
            <w:r w:rsidRPr="00C6170D">
              <w:rPr>
                <w:i/>
                <w:iCs/>
              </w:rPr>
              <w:t xml:space="preserve"> reakcja estryfikacji</w:t>
            </w:r>
            <w:r w:rsidRPr="002A05ED">
              <w:rPr>
                <w:iCs/>
              </w:rPr>
              <w:t>,</w:t>
            </w:r>
            <w:r>
              <w:rPr>
                <w:i/>
                <w:iCs/>
              </w:rPr>
              <w:t xml:space="preserve"> </w:t>
            </w:r>
            <w:r w:rsidRPr="00C6170D">
              <w:rPr>
                <w:i/>
                <w:iCs/>
              </w:rPr>
              <w:t>reakcja hydrolizy estrów</w:t>
            </w:r>
            <w:r w:rsidRPr="002A05ED">
              <w:rPr>
                <w:iCs/>
              </w:rPr>
              <w:t>,</w:t>
            </w:r>
            <w:r w:rsidRPr="00C6170D">
              <w:rPr>
                <w:i/>
                <w:iCs/>
              </w:rPr>
              <w:t xml:space="preserve"> napięcie powierzchniowe cieczy</w:t>
            </w:r>
            <w:r w:rsidRPr="002A05ED">
              <w:rPr>
                <w:iCs/>
              </w:rPr>
              <w:t xml:space="preserve">, </w:t>
            </w:r>
            <w:r w:rsidRPr="00C6170D">
              <w:rPr>
                <w:i/>
                <w:iCs/>
              </w:rPr>
              <w:t>twardość wody</w:t>
            </w:r>
            <w:r w:rsidRPr="002A05ED">
              <w:rPr>
                <w:iCs/>
              </w:rPr>
              <w:t xml:space="preserve">, </w:t>
            </w:r>
            <w:r w:rsidRPr="00C6170D">
              <w:rPr>
                <w:i/>
                <w:iCs/>
              </w:rPr>
              <w:t>aminy</w:t>
            </w:r>
            <w:r w:rsidRPr="002A05ED">
              <w:rPr>
                <w:iCs/>
              </w:rPr>
              <w:t>,</w:t>
            </w:r>
            <w:r w:rsidRPr="00C6170D">
              <w:rPr>
                <w:i/>
                <w:iCs/>
              </w:rPr>
              <w:t xml:space="preserve"> nikotynizm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9"/>
              </w:numPr>
              <w:spacing w:line="259" w:lineRule="auto"/>
              <w:ind w:left="284" w:hanging="284"/>
            </w:pPr>
            <w:r w:rsidRPr="00C6170D">
              <w:t>zapisuje wzory kwas</w:t>
            </w:r>
            <w:r>
              <w:t>ów</w:t>
            </w:r>
            <w:r w:rsidRPr="00C6170D">
              <w:t xml:space="preserve"> mrówkowego i octowego, podaje ich nazwy systematyczne, </w:t>
            </w:r>
            <w:r>
              <w:t xml:space="preserve">omawia </w:t>
            </w:r>
            <w:r w:rsidRPr="00C6170D">
              <w:t>właściwości i zastosowania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9"/>
              </w:numPr>
              <w:suppressAutoHyphens/>
              <w:spacing w:line="259" w:lineRule="auto"/>
              <w:ind w:left="284" w:hanging="284"/>
            </w:pPr>
            <w:r w:rsidRPr="00C6170D">
              <w:t>karboksylowych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9"/>
              </w:numPr>
              <w:suppressAutoHyphens/>
              <w:spacing w:line="259" w:lineRule="auto"/>
              <w:ind w:left="284" w:hanging="284"/>
            </w:pPr>
            <w:r w:rsidRPr="00C6170D">
              <w:t>omawia właściwości kwasów karboksylowych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9"/>
              </w:numPr>
              <w:suppressAutoHyphens/>
              <w:spacing w:line="259" w:lineRule="auto"/>
              <w:ind w:left="284" w:hanging="284"/>
            </w:pPr>
            <w:r w:rsidRPr="00C6170D">
              <w:t>podaje przykład kwasu tłuszczowego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9"/>
              </w:numPr>
              <w:tabs>
                <w:tab w:val="left" w:pos="426"/>
              </w:tabs>
              <w:suppressAutoHyphens/>
              <w:spacing w:line="259" w:lineRule="auto"/>
              <w:ind w:left="284" w:hanging="284"/>
            </w:pPr>
            <w:r w:rsidRPr="00C6170D">
              <w:t>omawia budowę cząsteczek estrów i wskazuje grupę funkcyjną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9"/>
              </w:numPr>
              <w:tabs>
                <w:tab w:val="left" w:pos="426"/>
              </w:tabs>
              <w:suppressAutoHyphens/>
              <w:spacing w:line="259" w:lineRule="auto"/>
              <w:ind w:left="284" w:hanging="284"/>
            </w:pPr>
            <w:r w:rsidRPr="00C6170D">
              <w:lastRenderedPageBreak/>
              <w:t>opisuje właściwości estrów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9"/>
              </w:numPr>
              <w:spacing w:line="259" w:lineRule="auto"/>
              <w:ind w:left="284" w:hanging="284"/>
            </w:pPr>
            <w:r w:rsidRPr="00C6170D">
              <w:t>omawia budowę tłuszczów jako estrów glicerolu i</w:t>
            </w:r>
            <w:r>
              <w:t> </w:t>
            </w:r>
            <w:r w:rsidRPr="00C6170D">
              <w:t>wyższych kwasów karboksylowych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9"/>
              </w:numPr>
              <w:spacing w:line="259" w:lineRule="auto"/>
              <w:ind w:left="284" w:hanging="284"/>
            </w:pPr>
            <w:r w:rsidRPr="00C6170D">
              <w:t>dzieli tłuszcze ze względu na pochodzenie i stan skupienia</w:t>
            </w:r>
          </w:p>
          <w:p w:rsidR="00FC6C8B" w:rsidRPr="00C6170D" w:rsidRDefault="00FC6C8B" w:rsidP="003815D3">
            <w:pPr>
              <w:pStyle w:val="Zawartotabeli"/>
              <w:numPr>
                <w:ilvl w:val="0"/>
                <w:numId w:val="19"/>
              </w:numPr>
              <w:spacing w:line="259" w:lineRule="auto"/>
              <w:ind w:left="284" w:hanging="284"/>
              <w:textAlignment w:val="auto"/>
            </w:pPr>
            <w:r>
              <w:rPr>
                <w:rFonts w:cs="Times New Roman"/>
                <w:lang w:val="pl-PL"/>
              </w:rPr>
              <w:t xml:space="preserve">opisuje powstawanie </w:t>
            </w:r>
            <w:r w:rsidRPr="00C6170D">
              <w:rPr>
                <w:rFonts w:cs="Times New Roman"/>
                <w:lang w:val="pl-PL"/>
              </w:rPr>
              <w:t xml:space="preserve">emulsji </w:t>
            </w:r>
          </w:p>
          <w:p w:rsidR="00FC6C8B" w:rsidRPr="000E133B" w:rsidRDefault="00FC6C8B" w:rsidP="003815D3">
            <w:pPr>
              <w:pStyle w:val="NormalnyWeb"/>
              <w:spacing w:before="0" w:beforeAutospacing="0" w:after="0" w:line="259" w:lineRule="auto"/>
              <w:ind w:left="284"/>
            </w:pPr>
          </w:p>
        </w:tc>
        <w:tc>
          <w:tcPr>
            <w:tcW w:w="0" w:type="auto"/>
            <w:shd w:val="clear" w:color="auto" w:fill="auto"/>
          </w:tcPr>
          <w:p w:rsidR="00FC6C8B" w:rsidRPr="0016068F" w:rsidRDefault="00FC6C8B" w:rsidP="003815D3">
            <w:pPr>
              <w:pStyle w:val="NormalnyWeb"/>
              <w:spacing w:before="0" w:beforeAutospacing="0" w:after="0" w:line="259" w:lineRule="auto"/>
              <w:ind w:left="284" w:hanging="284"/>
            </w:pPr>
            <w:r w:rsidRPr="0016068F">
              <w:rPr>
                <w:bCs/>
              </w:rPr>
              <w:lastRenderedPageBreak/>
              <w:t>Uczeń: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8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C6170D">
              <w:t>podaje wzór ogólny kwasów karboksylowych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8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C6170D">
              <w:t>zapisuje wzory</w:t>
            </w:r>
            <w:r>
              <w:t xml:space="preserve"> i</w:t>
            </w:r>
            <w:r w:rsidRPr="00C6170D">
              <w:t xml:space="preserve"> podaje nazwy kwasów szeregu homologicznego kwasów karboksylowych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8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C6170D">
              <w:t>podaje właściwości kwasów karboksylowych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8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C6170D">
              <w:t>opisuje reakcje kwasów karboksylowych</w:t>
            </w:r>
            <w:r>
              <w:t xml:space="preserve"> </w:t>
            </w:r>
            <w:r w:rsidRPr="00C6170D">
              <w:t>z metalami, wodorotlenkami i solami kwasów o m</w:t>
            </w:r>
            <w:r>
              <w:t>ałej</w:t>
            </w:r>
            <w:r w:rsidRPr="00C6170D">
              <w:t xml:space="preserve"> mocy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8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C6170D">
              <w:t>podaje nazwy soli kwasów karboksylowych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8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C6170D">
              <w:t xml:space="preserve">zapisuje wzory czterech pierwszych </w:t>
            </w:r>
            <w:r w:rsidRPr="00C6170D">
              <w:lastRenderedPageBreak/>
              <w:t>kwasów karboksylowych w szeregu homologicznym</w:t>
            </w:r>
            <w:r>
              <w:t xml:space="preserve">; </w:t>
            </w:r>
            <w:r w:rsidRPr="00C6170D">
              <w:t>podaje ich nazwy systematyczne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8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C6170D">
              <w:t>opisuje izomery kwasów karboksylowych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8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C6170D">
              <w:t>bada właściwości kwasów mrówkowego i octowego (odczyn, palność, reakcje z</w:t>
            </w:r>
            <w:r>
              <w:t> </w:t>
            </w:r>
            <w:r w:rsidRPr="00C6170D">
              <w:t>metalami, tlenkami metali i</w:t>
            </w:r>
            <w:r>
              <w:t> </w:t>
            </w:r>
            <w:r w:rsidRPr="00C6170D">
              <w:t>zasadami</w:t>
            </w:r>
            <w:r>
              <w:t>)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8"/>
              </w:numPr>
              <w:tabs>
                <w:tab w:val="clear" w:pos="360"/>
              </w:tabs>
              <w:spacing w:line="259" w:lineRule="auto"/>
              <w:ind w:left="284" w:hanging="284"/>
            </w:pPr>
            <w:r w:rsidRPr="00C6170D">
              <w:t>zapisuje wzory trzech kwasów tłuszczowych, podaje ich nazwy i wyjaśnia, dlaczego zalicza</w:t>
            </w:r>
            <w:r>
              <w:t xml:space="preserve"> się je</w:t>
            </w:r>
            <w:r w:rsidRPr="00C6170D">
              <w:t xml:space="preserve"> do wyższych kwasów karboksylowych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20"/>
              </w:numPr>
              <w:tabs>
                <w:tab w:val="clear" w:pos="0"/>
              </w:tabs>
              <w:spacing w:line="259" w:lineRule="auto"/>
              <w:ind w:left="284" w:hanging="284"/>
            </w:pPr>
            <w:r w:rsidRPr="00C6170D">
              <w:t>wyjaśnia, na czym polega reakcja estryfikacji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20"/>
              </w:numPr>
              <w:tabs>
                <w:tab w:val="clear" w:pos="0"/>
              </w:tabs>
              <w:spacing w:line="259" w:lineRule="auto"/>
              <w:ind w:left="284" w:hanging="284"/>
            </w:pPr>
            <w:r w:rsidRPr="00C6170D">
              <w:t>zapisuje wzór ogólny estrów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20"/>
              </w:numPr>
              <w:tabs>
                <w:tab w:val="clear" w:pos="0"/>
              </w:tabs>
              <w:spacing w:line="259" w:lineRule="auto"/>
              <w:ind w:left="284" w:hanging="284"/>
            </w:pPr>
            <w:r w:rsidRPr="00C6170D">
              <w:t xml:space="preserve">zapisuje wzory i </w:t>
            </w:r>
            <w:r w:rsidRPr="00C6170D">
              <w:lastRenderedPageBreak/>
              <w:t>nazwy estrów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20"/>
              </w:numPr>
              <w:tabs>
                <w:tab w:val="clear" w:pos="0"/>
              </w:tabs>
              <w:spacing w:line="259" w:lineRule="auto"/>
              <w:ind w:left="284" w:hanging="284"/>
            </w:pPr>
            <w:r w:rsidRPr="00C6170D">
              <w:t>wyjaśnia przebieg reakcji hydrolizy estrów w środowiskach zasadowym i</w:t>
            </w:r>
            <w:r>
              <w:t> </w:t>
            </w:r>
            <w:r w:rsidRPr="00C6170D">
              <w:t>kwasowym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20"/>
              </w:numPr>
              <w:tabs>
                <w:tab w:val="clear" w:pos="0"/>
              </w:tabs>
              <w:spacing w:line="259" w:lineRule="auto"/>
              <w:ind w:left="284" w:hanging="284"/>
            </w:pPr>
            <w:r w:rsidRPr="00C6170D">
              <w:t>zapisuje wzór ogólny tłuszczów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20"/>
              </w:numPr>
              <w:tabs>
                <w:tab w:val="clear" w:pos="0"/>
              </w:tabs>
              <w:spacing w:line="259" w:lineRule="auto"/>
              <w:ind w:left="284" w:hanging="284"/>
            </w:pPr>
            <w:r>
              <w:t>wymienia</w:t>
            </w:r>
            <w:r w:rsidRPr="00C6170D">
              <w:t xml:space="preserve"> właściwości fizyczne i chemiczne tłuszczów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20"/>
              </w:numPr>
              <w:tabs>
                <w:tab w:val="clear" w:pos="0"/>
              </w:tabs>
              <w:spacing w:line="259" w:lineRule="auto"/>
              <w:ind w:left="284" w:hanging="284"/>
            </w:pPr>
            <w:r w:rsidRPr="00C6170D">
              <w:t>wyjaśnia mechanizm utwardzania</w:t>
            </w:r>
            <w:r>
              <w:t xml:space="preserve"> </w:t>
            </w:r>
            <w:r w:rsidRPr="00C6170D">
              <w:t>tłuszczów ciekłych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20"/>
              </w:numPr>
              <w:tabs>
                <w:tab w:val="clear" w:pos="0"/>
              </w:tabs>
              <w:spacing w:line="259" w:lineRule="auto"/>
              <w:ind w:left="284" w:hanging="284"/>
            </w:pPr>
            <w:r w:rsidRPr="00C6170D">
              <w:t>wyjaśnia budowę substancji powierzchniowo czynnych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20"/>
              </w:numPr>
              <w:tabs>
                <w:tab w:val="clear" w:pos="0"/>
              </w:tabs>
              <w:spacing w:line="259" w:lineRule="auto"/>
              <w:ind w:left="284" w:hanging="284"/>
            </w:pPr>
            <w:r w:rsidRPr="00C6170D">
              <w:t>zapisuje wzór ogólny amin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20"/>
              </w:numPr>
              <w:tabs>
                <w:tab w:val="clear" w:pos="0"/>
              </w:tabs>
              <w:spacing w:line="259" w:lineRule="auto"/>
              <w:ind w:left="284" w:hanging="284"/>
            </w:pPr>
            <w:r w:rsidRPr="00C6170D">
              <w:t>zapisuje wzory amin</w:t>
            </w:r>
          </w:p>
          <w:p w:rsidR="00FC6C8B" w:rsidRPr="00E61BE6" w:rsidRDefault="00FC6C8B" w:rsidP="003815D3">
            <w:pPr>
              <w:widowControl w:val="0"/>
              <w:numPr>
                <w:ilvl w:val="0"/>
                <w:numId w:val="20"/>
              </w:numPr>
              <w:tabs>
                <w:tab w:val="clear" w:pos="0"/>
              </w:tabs>
              <w:spacing w:line="259" w:lineRule="auto"/>
              <w:ind w:left="284" w:hanging="284"/>
            </w:pPr>
            <w:r>
              <w:t>wymienia</w:t>
            </w:r>
            <w:r w:rsidRPr="00C6170D">
              <w:t xml:space="preserve"> właściwości amin</w:t>
            </w:r>
          </w:p>
        </w:tc>
        <w:tc>
          <w:tcPr>
            <w:tcW w:w="0" w:type="auto"/>
            <w:shd w:val="clear" w:color="auto" w:fill="auto"/>
          </w:tcPr>
          <w:p w:rsidR="00FC6C8B" w:rsidRPr="0016068F" w:rsidRDefault="00FC6C8B" w:rsidP="003815D3">
            <w:pPr>
              <w:pStyle w:val="NormalnyWeb"/>
              <w:spacing w:before="0" w:beforeAutospacing="0" w:after="0" w:line="259" w:lineRule="auto"/>
              <w:ind w:left="284" w:hanging="284"/>
            </w:pPr>
            <w:r w:rsidRPr="0016068F">
              <w:rPr>
                <w:bCs/>
              </w:rPr>
              <w:lastRenderedPageBreak/>
              <w:t>Uczeń: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7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C6170D">
              <w:t>opisuje izomery kwasów karboksylowych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7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C6170D">
              <w:t>zapisuje równania reakcji otrzymywania kwasów karboksylowych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7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C6170D">
              <w:t>zapisuje równania reakcji dysocjacji jonowej kwasów karboksylowych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7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C6170D">
              <w:t>zapisuje równania reakcji kwasów karboksylowych</w:t>
            </w:r>
            <w:r>
              <w:t xml:space="preserve"> </w:t>
            </w:r>
            <w:r w:rsidRPr="00C6170D">
              <w:t>z</w:t>
            </w:r>
            <w:r>
              <w:t> </w:t>
            </w:r>
            <w:r w:rsidRPr="00C6170D">
              <w:t>metalami, wodorotlenkami i</w:t>
            </w:r>
            <w:r>
              <w:t> </w:t>
            </w:r>
            <w:r w:rsidRPr="00C6170D">
              <w:t>solami kwasów o mniejszej mocy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7"/>
              </w:numPr>
              <w:tabs>
                <w:tab w:val="clear" w:pos="360"/>
              </w:tabs>
              <w:spacing w:line="259" w:lineRule="auto"/>
              <w:ind w:left="284" w:hanging="284"/>
            </w:pPr>
            <w:r w:rsidRPr="00C6170D">
              <w:t>zapisuje równania reakcji spalania</w:t>
            </w:r>
            <w:r>
              <w:t xml:space="preserve"> </w:t>
            </w:r>
            <w:r w:rsidRPr="00C6170D">
              <w:t>kwasów karboksylowych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7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C6170D">
              <w:t xml:space="preserve">zapisuje równania reakcji dysocjacji </w:t>
            </w:r>
            <w:r w:rsidRPr="00C6170D">
              <w:lastRenderedPageBreak/>
              <w:t>jonowej kwasów karboksylowych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7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C6170D">
              <w:t xml:space="preserve">projektuje doświadczenie chemiczne umożliwiające </w:t>
            </w:r>
            <w:r>
              <w:t>roz</w:t>
            </w:r>
            <w:r w:rsidRPr="00C6170D">
              <w:t>różnienie wyższych</w:t>
            </w:r>
            <w:r>
              <w:t xml:space="preserve"> </w:t>
            </w:r>
            <w:r w:rsidRPr="00C6170D">
              <w:t>kwasów karboksylowych nasyconych i nienasyconych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7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C6170D">
              <w:t>bada właściwości wyższych kwasów karboksylowych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7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C6170D">
              <w:t>zapisuje równania reakcji wyższych kwasów karboksylowych</w:t>
            </w:r>
            <w:r>
              <w:t xml:space="preserve"> </w:t>
            </w:r>
            <w:r w:rsidRPr="009F653B">
              <w:rPr>
                <w:rFonts w:ascii="Symbol" w:hAnsi="Symbol"/>
              </w:rPr>
              <w:t></w:t>
            </w:r>
            <w:r w:rsidRPr="00C6170D">
              <w:t xml:space="preserve"> </w:t>
            </w:r>
            <w:r>
              <w:t xml:space="preserve">reakcje </w:t>
            </w:r>
            <w:r w:rsidRPr="00C6170D">
              <w:t xml:space="preserve">spalania i </w:t>
            </w:r>
            <w:r>
              <w:t xml:space="preserve">reakcję </w:t>
            </w:r>
            <w:r w:rsidRPr="00C6170D">
              <w:t>z zasadami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7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C6170D">
              <w:t>przeprowadza reakcję otrzymywania octanu etylu</w:t>
            </w:r>
            <w:r>
              <w:t xml:space="preserve">; </w:t>
            </w:r>
            <w:r w:rsidRPr="00C6170D">
              <w:t>bada jego właściwości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7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C6170D">
              <w:t>zapisuje równanie reakcji otrzymywania octanu etylu i omawia warunki, w jakich zachodzi ta reakcja chemiczna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7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C6170D">
              <w:lastRenderedPageBreak/>
              <w:t>zapisuje równania reakcji hydrolizy estrów w</w:t>
            </w:r>
            <w:r>
              <w:t> </w:t>
            </w:r>
            <w:r w:rsidRPr="00C6170D">
              <w:t>środowiskach zasadowym i</w:t>
            </w:r>
            <w:r>
              <w:t> </w:t>
            </w:r>
            <w:r w:rsidRPr="00C6170D">
              <w:t>kwasowym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7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C6170D">
              <w:t>wyjaśnia</w:t>
            </w:r>
            <w:r>
              <w:t>,</w:t>
            </w:r>
            <w:r w:rsidRPr="00C6170D">
              <w:t xml:space="preserve"> dlaczego estryfikację można zaliczyć do </w:t>
            </w:r>
            <w:r>
              <w:t xml:space="preserve">reakcji </w:t>
            </w:r>
            <w:r w:rsidRPr="00C6170D">
              <w:t>kondensacji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7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C6170D">
              <w:t>wyjaśnia rolę katalizatora w</w:t>
            </w:r>
            <w:r>
              <w:t> </w:t>
            </w:r>
            <w:r w:rsidRPr="00C6170D">
              <w:t>przebiegu reakcji estryfikacji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7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>
              <w:t>zapisuje</w:t>
            </w:r>
            <w:r w:rsidRPr="00C6170D">
              <w:t xml:space="preserve"> reakcje utwardzania tłuszczów ciekłych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7"/>
              </w:numPr>
              <w:tabs>
                <w:tab w:val="clear" w:pos="360"/>
              </w:tabs>
              <w:spacing w:line="259" w:lineRule="auto"/>
              <w:ind w:left="284" w:hanging="284"/>
            </w:pPr>
            <w:r w:rsidRPr="00C6170D">
              <w:t>bada wpływ różnych substancji na napięcie powierzchniowe wody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7"/>
              </w:numPr>
              <w:tabs>
                <w:tab w:val="clear" w:pos="360"/>
              </w:tabs>
              <w:spacing w:line="259" w:lineRule="auto"/>
              <w:ind w:left="284" w:hanging="284"/>
            </w:pPr>
            <w:r w:rsidRPr="00235971">
              <w:t>przedstawia zjawisko izomerii amin</w:t>
            </w:r>
          </w:p>
          <w:p w:rsidR="00FC6C8B" w:rsidRPr="00937470" w:rsidRDefault="00FC6C8B" w:rsidP="003815D3">
            <w:pPr>
              <w:pStyle w:val="NormalnyWeb"/>
              <w:numPr>
                <w:ilvl w:val="0"/>
                <w:numId w:val="17"/>
              </w:numPr>
              <w:tabs>
                <w:tab w:val="clear" w:pos="360"/>
              </w:tabs>
              <w:spacing w:before="0" w:beforeAutospacing="0" w:after="0" w:line="259" w:lineRule="auto"/>
              <w:ind w:left="284" w:hanging="284"/>
              <w:rPr>
                <w:b/>
                <w:bCs/>
              </w:rPr>
            </w:pPr>
            <w:r w:rsidRPr="00235971">
              <w:t>zapisuje równania reakcji amin z wodą, kwasem chlorowodorowym</w:t>
            </w:r>
          </w:p>
        </w:tc>
        <w:tc>
          <w:tcPr>
            <w:tcW w:w="0" w:type="auto"/>
            <w:shd w:val="clear" w:color="auto" w:fill="auto"/>
          </w:tcPr>
          <w:p w:rsidR="00FC6C8B" w:rsidRPr="0016068F" w:rsidRDefault="00FC6C8B" w:rsidP="003815D3">
            <w:pPr>
              <w:pStyle w:val="NormalnyWeb"/>
              <w:spacing w:before="0" w:beforeAutospacing="0" w:after="0" w:line="259" w:lineRule="auto"/>
              <w:ind w:left="284" w:hanging="284"/>
            </w:pPr>
            <w:r w:rsidRPr="0016068F">
              <w:rPr>
                <w:bCs/>
              </w:rPr>
              <w:lastRenderedPageBreak/>
              <w:t>Uczeń: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3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C6170D">
              <w:t>wyjaśnia podobieństwa we właściwościach kwasów karboksylowych i kwasów nieorganicznych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3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C6170D">
              <w:t>przeprowadza doświadczalnie reakcję kwasu stearynowego z</w:t>
            </w:r>
            <w:r>
              <w:t> </w:t>
            </w:r>
            <w:r w:rsidRPr="00C6170D">
              <w:t>magnezem i tlenkiem miedzi(II)</w:t>
            </w:r>
            <w:r>
              <w:t xml:space="preserve">; </w:t>
            </w:r>
            <w:r w:rsidRPr="00C6170D">
              <w:t xml:space="preserve">zapisuje </w:t>
            </w:r>
            <w:r>
              <w:t xml:space="preserve">odpowiednie </w:t>
            </w:r>
            <w:r w:rsidRPr="00C6170D">
              <w:t>równania reakcji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3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C6170D">
              <w:t>przeprowadza doświadczalnie reakcję kwasu stearynowego z</w:t>
            </w:r>
            <w:r>
              <w:t> </w:t>
            </w:r>
            <w:r w:rsidRPr="00C6170D">
              <w:t>wodorotlenkiem sodu</w:t>
            </w:r>
            <w:r>
              <w:t xml:space="preserve">; </w:t>
            </w:r>
            <w:r w:rsidRPr="00C6170D">
              <w:t xml:space="preserve">zapisuje </w:t>
            </w:r>
            <w:r w:rsidRPr="002A05ED">
              <w:t>równanie tej</w:t>
            </w:r>
            <w:r>
              <w:rPr>
                <w:color w:val="FF0000"/>
              </w:rPr>
              <w:t xml:space="preserve"> </w:t>
            </w:r>
            <w:r w:rsidRPr="00C6170D">
              <w:t>reakcji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3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C6170D">
              <w:t xml:space="preserve">przeprowadza doświadczalne proces </w:t>
            </w:r>
            <w:r w:rsidRPr="00C6170D">
              <w:lastRenderedPageBreak/>
              <w:t>otrzymywania estru w</w:t>
            </w:r>
            <w:r>
              <w:t> </w:t>
            </w:r>
            <w:r w:rsidRPr="00C6170D">
              <w:t>reakcji alkoholu z kwasem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3"/>
              </w:numPr>
              <w:tabs>
                <w:tab w:val="clear" w:pos="0"/>
              </w:tabs>
              <w:suppressAutoHyphens/>
              <w:spacing w:line="259" w:lineRule="auto"/>
              <w:ind w:left="284" w:hanging="284"/>
            </w:pPr>
            <w:r w:rsidRPr="00C6170D">
              <w:t xml:space="preserve">odróżnia doświadczalne tłuszcze nasycone od </w:t>
            </w:r>
            <w:r>
              <w:t xml:space="preserve">tłuszczów </w:t>
            </w:r>
            <w:r w:rsidRPr="00C6170D">
              <w:t>nienasyconych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3"/>
              </w:numPr>
              <w:suppressAutoHyphens/>
              <w:spacing w:line="259" w:lineRule="auto"/>
            </w:pPr>
            <w:r w:rsidRPr="00C6170D">
              <w:t>określa moc kwasów karboksylowych</w:t>
            </w:r>
          </w:p>
          <w:p w:rsidR="00FC6C8B" w:rsidRPr="003E0E4C" w:rsidRDefault="00FC6C8B" w:rsidP="003815D3">
            <w:pPr>
              <w:pStyle w:val="NormalnyWeb"/>
              <w:spacing w:before="0" w:beforeAutospacing="0" w:after="0" w:line="259" w:lineRule="auto"/>
              <w:ind w:left="284" w:hanging="284"/>
              <w:rPr>
                <w:b/>
                <w:bCs/>
              </w:rPr>
            </w:pPr>
          </w:p>
        </w:tc>
        <w:tc>
          <w:tcPr>
            <w:tcW w:w="0" w:type="auto"/>
          </w:tcPr>
          <w:p w:rsidR="00FC6C8B" w:rsidRDefault="00FC6C8B" w:rsidP="003815D3">
            <w:pPr>
              <w:pStyle w:val="NormalnyWeb"/>
              <w:spacing w:before="0" w:beforeAutospacing="0" w:after="0" w:line="259" w:lineRule="auto"/>
              <w:ind w:left="284" w:hanging="284"/>
              <w:rPr>
                <w:bCs/>
              </w:rPr>
            </w:pPr>
            <w:r>
              <w:rPr>
                <w:bCs/>
              </w:rPr>
              <w:lastRenderedPageBreak/>
              <w:t>Uczeń: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3"/>
              </w:numPr>
              <w:spacing w:line="259" w:lineRule="auto"/>
            </w:pPr>
            <w:r w:rsidRPr="00C6170D">
              <w:t>wyjaśnia, na czym polega reakcja zmydlania tłuszczów</w:t>
            </w:r>
          </w:p>
          <w:p w:rsidR="00FC6C8B" w:rsidRDefault="00FC6C8B" w:rsidP="003815D3">
            <w:pPr>
              <w:widowControl w:val="0"/>
              <w:numPr>
                <w:ilvl w:val="0"/>
                <w:numId w:val="13"/>
              </w:numPr>
              <w:suppressAutoHyphens/>
              <w:spacing w:line="259" w:lineRule="auto"/>
            </w:pPr>
            <w:r w:rsidRPr="00C6170D">
              <w:t>zapisuje równania reakcji hydrolizy tłuszczów</w:t>
            </w:r>
          </w:p>
          <w:p w:rsidR="00FC6C8B" w:rsidRDefault="00FC6C8B" w:rsidP="003815D3">
            <w:pPr>
              <w:widowControl w:val="0"/>
              <w:numPr>
                <w:ilvl w:val="0"/>
                <w:numId w:val="13"/>
              </w:numPr>
              <w:suppressAutoHyphens/>
              <w:spacing w:line="259" w:lineRule="auto"/>
            </w:pPr>
            <w:r w:rsidRPr="00C6170D">
              <w:t>otrzymuje do</w:t>
            </w:r>
            <w:r>
              <w:t>ś</w:t>
            </w:r>
            <w:r w:rsidRPr="00C6170D">
              <w:t>wiadczalnie mydło sodowe (stearynian sodu), bada jego właściwości i zapisuje</w:t>
            </w:r>
            <w:r>
              <w:t xml:space="preserve"> odpowiednie</w:t>
            </w:r>
            <w:r w:rsidRPr="00C6170D">
              <w:t xml:space="preserve"> równanie reakcji chemicznej</w:t>
            </w:r>
          </w:p>
          <w:p w:rsidR="00FC6C8B" w:rsidRDefault="00FC6C8B" w:rsidP="003815D3">
            <w:pPr>
              <w:widowControl w:val="0"/>
              <w:numPr>
                <w:ilvl w:val="0"/>
                <w:numId w:val="13"/>
              </w:numPr>
              <w:suppressAutoHyphens/>
              <w:spacing w:line="259" w:lineRule="auto"/>
            </w:pPr>
            <w:r>
              <w:t>opisuje zachowanie mydła w twardej wodzie</w:t>
            </w:r>
          </w:p>
          <w:p w:rsidR="00FC6C8B" w:rsidRPr="00DC0FD7" w:rsidRDefault="00FC6C8B" w:rsidP="003815D3">
            <w:pPr>
              <w:pStyle w:val="Zawartotabeli"/>
              <w:numPr>
                <w:ilvl w:val="0"/>
                <w:numId w:val="13"/>
              </w:numPr>
              <w:spacing w:line="259" w:lineRule="auto"/>
              <w:textAlignment w:val="auto"/>
            </w:pPr>
            <w:r>
              <w:rPr>
                <w:rFonts w:cs="Times New Roman"/>
                <w:lang w:val="pl-PL"/>
              </w:rPr>
              <w:t xml:space="preserve">wyszukuje, porządkuje, porównuje i prezentuje </w:t>
            </w:r>
            <w:r w:rsidRPr="00C6170D">
              <w:rPr>
                <w:rFonts w:cs="Times New Roman"/>
                <w:lang w:val="pl-PL"/>
              </w:rPr>
              <w:t xml:space="preserve">wpływ niektórych środków </w:t>
            </w:r>
            <w:r w:rsidRPr="00C6170D">
              <w:rPr>
                <w:rFonts w:cs="Times New Roman"/>
                <w:lang w:val="pl-PL"/>
              </w:rPr>
              <w:lastRenderedPageBreak/>
              <w:t>czystości na stan środowiska przyrodniczeg</w:t>
            </w:r>
            <w:r>
              <w:rPr>
                <w:rFonts w:cs="Times New Roman"/>
                <w:lang w:val="pl-PL"/>
              </w:rPr>
              <w:t>o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3"/>
              </w:numPr>
              <w:suppressAutoHyphens/>
              <w:spacing w:line="259" w:lineRule="auto"/>
            </w:pPr>
            <w:r w:rsidRPr="00C6170D">
              <w:t>przeprowadza doświadczenie, w którym porównuje moc kwasów organicznych i</w:t>
            </w:r>
            <w:r>
              <w:t> </w:t>
            </w:r>
            <w:r w:rsidRPr="00C6170D">
              <w:t>nieorganicznyc</w:t>
            </w:r>
            <w:r>
              <w:t>h</w:t>
            </w:r>
          </w:p>
          <w:p w:rsidR="00FC6C8B" w:rsidRDefault="00FC6C8B" w:rsidP="003815D3">
            <w:pPr>
              <w:widowControl w:val="0"/>
              <w:numPr>
                <w:ilvl w:val="0"/>
                <w:numId w:val="13"/>
              </w:numPr>
              <w:suppressAutoHyphens/>
              <w:spacing w:line="259" w:lineRule="auto"/>
            </w:pPr>
            <w:r>
              <w:t xml:space="preserve">wyszukuje, porządkuje, porównuje i prezentuje </w:t>
            </w:r>
            <w:r w:rsidRPr="00C6170D">
              <w:t xml:space="preserve">metody otrzymywania </w:t>
            </w:r>
            <w:r>
              <w:t xml:space="preserve">właściwości i zastosowań </w:t>
            </w:r>
            <w:r w:rsidRPr="00C6170D">
              <w:t>kwasów karboksylowych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3"/>
              </w:numPr>
              <w:suppressAutoHyphens/>
              <w:spacing w:line="259" w:lineRule="auto"/>
            </w:pPr>
            <w:r>
              <w:t>wyszukuje, porządkuje, porównuje i prezentuje informacje na temat</w:t>
            </w:r>
            <w:r w:rsidRPr="00C6170D">
              <w:t xml:space="preserve"> występowani</w:t>
            </w:r>
            <w:r>
              <w:t>a</w:t>
            </w:r>
            <w:r w:rsidRPr="00C6170D">
              <w:t xml:space="preserve"> i</w:t>
            </w:r>
            <w:r>
              <w:t> </w:t>
            </w:r>
            <w:r w:rsidRPr="00C6170D">
              <w:t>zastosowa</w:t>
            </w:r>
            <w:r>
              <w:t>ń</w:t>
            </w:r>
            <w:r w:rsidRPr="00C6170D">
              <w:t xml:space="preserve"> wyższych kwasów karboksylowych</w:t>
            </w:r>
          </w:p>
          <w:p w:rsidR="00FC6C8B" w:rsidRPr="00C6170D" w:rsidRDefault="00FC6C8B" w:rsidP="003815D3">
            <w:pPr>
              <w:widowControl w:val="0"/>
              <w:numPr>
                <w:ilvl w:val="0"/>
                <w:numId w:val="13"/>
              </w:numPr>
              <w:tabs>
                <w:tab w:val="left" w:pos="426"/>
              </w:tabs>
              <w:suppressAutoHyphens/>
              <w:spacing w:line="259" w:lineRule="auto"/>
            </w:pPr>
            <w:r>
              <w:t xml:space="preserve">wyszukuje, porządkuje i prezentuje informacje na temat </w:t>
            </w:r>
            <w:r>
              <w:lastRenderedPageBreak/>
              <w:t>tego, czym są</w:t>
            </w:r>
            <w:r w:rsidRPr="00C6170D">
              <w:t xml:space="preserve"> mydła</w:t>
            </w:r>
            <w:r>
              <w:t xml:space="preserve"> i </w:t>
            </w:r>
            <w:r w:rsidRPr="00C6170D">
              <w:t>spos</w:t>
            </w:r>
            <w:r>
              <w:t>o</w:t>
            </w:r>
            <w:r w:rsidRPr="00C6170D">
              <w:t>b</w:t>
            </w:r>
            <w:r>
              <w:t>u</w:t>
            </w:r>
            <w:r w:rsidRPr="00C6170D">
              <w:t xml:space="preserve"> ich otrzymywania</w:t>
            </w:r>
          </w:p>
          <w:p w:rsidR="00FC6C8B" w:rsidRDefault="00FC6C8B" w:rsidP="003815D3">
            <w:pPr>
              <w:widowControl w:val="0"/>
              <w:numPr>
                <w:ilvl w:val="0"/>
                <w:numId w:val="13"/>
              </w:numPr>
              <w:spacing w:line="259" w:lineRule="auto"/>
            </w:pPr>
            <w:r>
              <w:t xml:space="preserve">wyszukuje, porządkuje, porównuje i prezentuje informacje na temat </w:t>
            </w:r>
            <w:r w:rsidRPr="00C6170D">
              <w:t>występowani</w:t>
            </w:r>
            <w:r>
              <w:t>a</w:t>
            </w:r>
            <w:r w:rsidRPr="00C6170D">
              <w:t xml:space="preserve"> i</w:t>
            </w:r>
            <w:r>
              <w:t> </w:t>
            </w:r>
            <w:r w:rsidRPr="00C6170D">
              <w:t>zastosowa</w:t>
            </w:r>
            <w:r>
              <w:t>ń</w:t>
            </w:r>
            <w:r w:rsidRPr="00C6170D">
              <w:t xml:space="preserve"> estrów</w:t>
            </w:r>
            <w:r>
              <w:t xml:space="preserve"> i tłuszczów</w:t>
            </w:r>
          </w:p>
          <w:p w:rsidR="00FC6C8B" w:rsidRPr="00C6170D" w:rsidRDefault="00FC6C8B" w:rsidP="003815D3">
            <w:pPr>
              <w:pStyle w:val="Zawartotabeli"/>
              <w:numPr>
                <w:ilvl w:val="0"/>
                <w:numId w:val="13"/>
              </w:numPr>
              <w:spacing w:line="259" w:lineRule="auto"/>
              <w:textAlignment w:val="auto"/>
            </w:pPr>
            <w:r>
              <w:rPr>
                <w:rFonts w:cs="Times New Roman"/>
                <w:lang w:val="pl-PL"/>
              </w:rPr>
              <w:t xml:space="preserve">wyszukuje, porządkuje i prezentuje informacje na temat </w:t>
            </w:r>
            <w:r w:rsidRPr="00C6170D">
              <w:rPr>
                <w:rFonts w:cs="Times New Roman"/>
                <w:lang w:val="pl-PL"/>
              </w:rPr>
              <w:t xml:space="preserve">substancji powierzchniowo czynnych, podaje </w:t>
            </w:r>
            <w:r>
              <w:rPr>
                <w:rFonts w:cs="Times New Roman"/>
                <w:lang w:val="pl-PL"/>
              </w:rPr>
              <w:t xml:space="preserve">ich </w:t>
            </w:r>
            <w:r w:rsidRPr="00C6170D">
              <w:rPr>
                <w:rFonts w:cs="Times New Roman"/>
                <w:lang w:val="pl-PL"/>
              </w:rPr>
              <w:t>przykłady</w:t>
            </w:r>
          </w:p>
          <w:p w:rsidR="00FC6C8B" w:rsidRPr="00C6170D" w:rsidRDefault="00FC6C8B" w:rsidP="003815D3">
            <w:pPr>
              <w:pStyle w:val="Zawartotabeli"/>
              <w:numPr>
                <w:ilvl w:val="0"/>
                <w:numId w:val="13"/>
              </w:numPr>
              <w:spacing w:line="259" w:lineRule="auto"/>
              <w:textAlignment w:val="auto"/>
            </w:pPr>
            <w:proofErr w:type="spellStart"/>
            <w:r>
              <w:t>wyszukuje</w:t>
            </w:r>
            <w:proofErr w:type="spellEnd"/>
            <w:r>
              <w:t xml:space="preserve">, </w:t>
            </w:r>
            <w:proofErr w:type="spellStart"/>
            <w:r>
              <w:t>porządkuje</w:t>
            </w:r>
            <w:proofErr w:type="spellEnd"/>
            <w:r>
              <w:t xml:space="preserve">, </w:t>
            </w:r>
            <w:proofErr w:type="spellStart"/>
            <w:r>
              <w:t>porównuje</w:t>
            </w:r>
            <w:proofErr w:type="spellEnd"/>
            <w:r>
              <w:t xml:space="preserve"> i </w:t>
            </w:r>
            <w:proofErr w:type="spellStart"/>
            <w:r>
              <w:t>prezentuje</w:t>
            </w:r>
            <w:proofErr w:type="spellEnd"/>
            <w:r>
              <w:t xml:space="preserve"> </w:t>
            </w:r>
            <w:proofErr w:type="spellStart"/>
            <w:r>
              <w:t>informacje</w:t>
            </w:r>
            <w:proofErr w:type="spellEnd"/>
            <w:r>
              <w:t xml:space="preserve"> na </w:t>
            </w:r>
            <w:proofErr w:type="spellStart"/>
            <w:r>
              <w:t>temat</w:t>
            </w:r>
            <w:proofErr w:type="spellEnd"/>
            <w:r w:rsidRPr="00C6170D" w:rsidDel="00484BF9">
              <w:rPr>
                <w:rFonts w:cs="Times New Roman"/>
                <w:lang w:val="pl-PL"/>
              </w:rPr>
              <w:t xml:space="preserve"> </w:t>
            </w:r>
            <w:r w:rsidRPr="00C6170D">
              <w:rPr>
                <w:rFonts w:cs="Times New Roman"/>
                <w:lang w:val="pl-PL"/>
              </w:rPr>
              <w:t>występowani</w:t>
            </w:r>
            <w:r>
              <w:rPr>
                <w:rFonts w:cs="Times New Roman"/>
                <w:lang w:val="pl-PL"/>
              </w:rPr>
              <w:t>a</w:t>
            </w:r>
            <w:r w:rsidRPr="00C6170D">
              <w:rPr>
                <w:rFonts w:cs="Times New Roman"/>
                <w:lang w:val="pl-PL"/>
              </w:rPr>
              <w:t xml:space="preserve"> i</w:t>
            </w:r>
            <w:r>
              <w:rPr>
                <w:rFonts w:cs="Times New Roman"/>
                <w:lang w:val="pl-PL"/>
              </w:rPr>
              <w:t> </w:t>
            </w:r>
            <w:r w:rsidRPr="00C6170D">
              <w:rPr>
                <w:rFonts w:cs="Times New Roman"/>
                <w:lang w:val="pl-PL"/>
              </w:rPr>
              <w:t>zastosowa</w:t>
            </w:r>
            <w:r>
              <w:rPr>
                <w:rFonts w:cs="Times New Roman"/>
                <w:lang w:val="pl-PL"/>
              </w:rPr>
              <w:t>ń</w:t>
            </w:r>
            <w:r w:rsidRPr="00C6170D">
              <w:rPr>
                <w:rFonts w:cs="Times New Roman"/>
                <w:lang w:val="pl-PL"/>
              </w:rPr>
              <w:t xml:space="preserve"> amin</w:t>
            </w:r>
          </w:p>
          <w:p w:rsidR="00FC6C8B" w:rsidRPr="00C6170D" w:rsidRDefault="00FC6C8B" w:rsidP="003815D3">
            <w:pPr>
              <w:pStyle w:val="Zawartotabeli"/>
              <w:numPr>
                <w:ilvl w:val="0"/>
                <w:numId w:val="13"/>
              </w:numPr>
              <w:spacing w:line="259" w:lineRule="auto"/>
              <w:textAlignment w:val="auto"/>
            </w:pPr>
            <w:proofErr w:type="spellStart"/>
            <w:r>
              <w:t>wyszukuje</w:t>
            </w:r>
            <w:proofErr w:type="spellEnd"/>
            <w:r>
              <w:t xml:space="preserve">, </w:t>
            </w:r>
            <w:proofErr w:type="spellStart"/>
            <w:r>
              <w:t>porządkuje</w:t>
            </w:r>
            <w:proofErr w:type="spellEnd"/>
            <w:r>
              <w:t xml:space="preserve">, </w:t>
            </w:r>
            <w:proofErr w:type="spellStart"/>
            <w:r>
              <w:t>porównuje</w:t>
            </w:r>
            <w:proofErr w:type="spellEnd"/>
            <w:r>
              <w:t xml:space="preserve"> i </w:t>
            </w:r>
            <w:proofErr w:type="spellStart"/>
            <w:r>
              <w:t>prezentuje</w:t>
            </w:r>
            <w:proofErr w:type="spellEnd"/>
            <w:r>
              <w:t xml:space="preserve"> </w:t>
            </w:r>
            <w:proofErr w:type="spellStart"/>
            <w:r>
              <w:lastRenderedPageBreak/>
              <w:t>informacje</w:t>
            </w:r>
            <w:proofErr w:type="spellEnd"/>
            <w:r>
              <w:t xml:space="preserve"> na </w:t>
            </w:r>
            <w:proofErr w:type="spellStart"/>
            <w:r>
              <w:t>temat</w:t>
            </w:r>
            <w:proofErr w:type="spellEnd"/>
            <w:r w:rsidRPr="00C6170D">
              <w:t xml:space="preserve"> </w:t>
            </w:r>
            <w:proofErr w:type="spellStart"/>
            <w:r w:rsidRPr="00C6170D">
              <w:t>wpływ</w:t>
            </w:r>
            <w:r>
              <w:t>u</w:t>
            </w:r>
            <w:proofErr w:type="spellEnd"/>
            <w:r w:rsidRPr="00C6170D">
              <w:t xml:space="preserve"> </w:t>
            </w:r>
            <w:proofErr w:type="spellStart"/>
            <w:r w:rsidRPr="00C6170D">
              <w:t>nikotyny</w:t>
            </w:r>
            <w:proofErr w:type="spellEnd"/>
            <w:r w:rsidRPr="00C6170D">
              <w:t xml:space="preserve"> i</w:t>
            </w:r>
            <w:r>
              <w:t> </w:t>
            </w:r>
            <w:proofErr w:type="spellStart"/>
            <w:r w:rsidRPr="00C6170D">
              <w:t>kofeiny</w:t>
            </w:r>
            <w:proofErr w:type="spellEnd"/>
            <w:r w:rsidRPr="00C6170D">
              <w:t xml:space="preserve"> na </w:t>
            </w:r>
            <w:proofErr w:type="spellStart"/>
            <w:r w:rsidRPr="00C6170D">
              <w:t>organizm</w:t>
            </w:r>
            <w:proofErr w:type="spellEnd"/>
            <w:r w:rsidRPr="00C6170D">
              <w:t xml:space="preserve"> </w:t>
            </w:r>
            <w:proofErr w:type="spellStart"/>
            <w:r w:rsidRPr="00C6170D">
              <w:t>człowieka</w:t>
            </w:r>
            <w:proofErr w:type="spellEnd"/>
            <w:r>
              <w:rPr>
                <w:rFonts w:cs="Times New Roman"/>
                <w:lang w:val="pl-PL"/>
              </w:rPr>
              <w:t xml:space="preserve"> </w:t>
            </w:r>
          </w:p>
          <w:p w:rsidR="00FC6C8B" w:rsidRPr="00C6170D" w:rsidRDefault="00FC6C8B" w:rsidP="003815D3">
            <w:pPr>
              <w:widowControl w:val="0"/>
              <w:suppressAutoHyphens/>
              <w:spacing w:line="259" w:lineRule="auto"/>
            </w:pPr>
          </w:p>
          <w:p w:rsidR="00FC6C8B" w:rsidRDefault="00FC6C8B" w:rsidP="003815D3">
            <w:pPr>
              <w:pStyle w:val="NormalnyWeb"/>
              <w:spacing w:before="0" w:beforeAutospacing="0" w:after="0" w:line="259" w:lineRule="auto"/>
              <w:ind w:left="284" w:hanging="284"/>
              <w:rPr>
                <w:bCs/>
              </w:rPr>
            </w:pPr>
          </w:p>
          <w:p w:rsidR="00FC6C8B" w:rsidRPr="0016068F" w:rsidRDefault="00FC6C8B" w:rsidP="003815D3">
            <w:pPr>
              <w:pStyle w:val="NormalnyWeb"/>
              <w:spacing w:before="0" w:beforeAutospacing="0" w:after="0" w:line="259" w:lineRule="auto"/>
              <w:ind w:left="284" w:hanging="284"/>
              <w:rPr>
                <w:bCs/>
              </w:rPr>
            </w:pPr>
          </w:p>
        </w:tc>
      </w:tr>
    </w:tbl>
    <w:p w:rsidR="00FC6C8B" w:rsidRDefault="00FC6C8B" w:rsidP="00FC6C8B">
      <w:pPr>
        <w:pStyle w:val="NormalnyWeb"/>
        <w:spacing w:before="0" w:beforeAutospacing="0" w:after="0" w:line="276" w:lineRule="auto"/>
        <w:ind w:left="-142"/>
        <w:rPr>
          <w:b/>
          <w:bCs/>
          <w:sz w:val="28"/>
          <w:szCs w:val="28"/>
        </w:rPr>
      </w:pPr>
    </w:p>
    <w:p w:rsidR="00FC6C8B" w:rsidRPr="003E0E4C" w:rsidRDefault="00FC6C8B" w:rsidP="00FC6C8B">
      <w:pPr>
        <w:pStyle w:val="NormalnyWeb"/>
        <w:spacing w:before="0" w:beforeAutospacing="0" w:after="0" w:line="276" w:lineRule="auto"/>
        <w:ind w:left="-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 xml:space="preserve">4. </w:t>
      </w:r>
      <w:r w:rsidRPr="00554F40">
        <w:rPr>
          <w:b/>
          <w:color w:val="000000"/>
          <w:sz w:val="28"/>
          <w:szCs w:val="28"/>
        </w:rPr>
        <w:t>Wielofunkcyjne pochodne węglowodorów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37"/>
        <w:gridCol w:w="2205"/>
        <w:gridCol w:w="2681"/>
        <w:gridCol w:w="2600"/>
        <w:gridCol w:w="3197"/>
      </w:tblGrid>
      <w:tr w:rsidR="00FC6C8B" w:rsidRPr="003E0E4C" w:rsidTr="003815D3">
        <w:trPr>
          <w:trHeight w:val="737"/>
        </w:trPr>
        <w:tc>
          <w:tcPr>
            <w:tcW w:w="0" w:type="auto"/>
            <w:shd w:val="clear" w:color="auto" w:fill="EDEDED"/>
            <w:vAlign w:val="center"/>
          </w:tcPr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dopuszczająca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[1]</w:t>
            </w:r>
          </w:p>
        </w:tc>
        <w:tc>
          <w:tcPr>
            <w:tcW w:w="0" w:type="auto"/>
            <w:shd w:val="clear" w:color="auto" w:fill="EDEDED"/>
            <w:vAlign w:val="center"/>
          </w:tcPr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dostateczna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2]</w:t>
            </w:r>
          </w:p>
        </w:tc>
        <w:tc>
          <w:tcPr>
            <w:tcW w:w="0" w:type="auto"/>
            <w:shd w:val="clear" w:color="auto" w:fill="EDEDED"/>
            <w:vAlign w:val="center"/>
          </w:tcPr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dobra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3]</w:t>
            </w:r>
          </w:p>
        </w:tc>
        <w:tc>
          <w:tcPr>
            <w:tcW w:w="0" w:type="auto"/>
            <w:shd w:val="clear" w:color="auto" w:fill="EDEDED"/>
            <w:vAlign w:val="center"/>
          </w:tcPr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Ocena bardzo dobra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 w:rsidRPr="003E0E4C">
              <w:rPr>
                <w:b/>
                <w:bCs/>
              </w:rPr>
              <w:t>[1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3E0E4C">
              <w:rPr>
                <w:b/>
                <w:bCs/>
              </w:rPr>
              <w:t>4]</w:t>
            </w:r>
          </w:p>
        </w:tc>
        <w:tc>
          <w:tcPr>
            <w:tcW w:w="0" w:type="auto"/>
            <w:shd w:val="clear" w:color="auto" w:fill="EDEDED"/>
          </w:tcPr>
          <w:p w:rsidR="00FC6C8B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 celująca</w:t>
            </w:r>
          </w:p>
          <w:p w:rsidR="00FC6C8B" w:rsidRPr="003E0E4C" w:rsidRDefault="00FC6C8B" w:rsidP="003815D3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 + 2 + 3 + 4 + 5]</w:t>
            </w:r>
          </w:p>
        </w:tc>
      </w:tr>
      <w:tr w:rsidR="00FC6C8B" w:rsidRPr="003E0E4C" w:rsidTr="003815D3">
        <w:tc>
          <w:tcPr>
            <w:tcW w:w="0" w:type="auto"/>
            <w:shd w:val="clear" w:color="auto" w:fill="auto"/>
          </w:tcPr>
          <w:p w:rsidR="00FC6C8B" w:rsidRPr="00235971" w:rsidRDefault="00FC6C8B" w:rsidP="003815D3">
            <w:pPr>
              <w:pStyle w:val="NormalnyWeb"/>
              <w:spacing w:before="0" w:beforeAutospacing="0" w:after="0" w:line="259" w:lineRule="auto"/>
              <w:ind w:left="284" w:hanging="284"/>
            </w:pPr>
            <w:r w:rsidRPr="00235971">
              <w:rPr>
                <w:bCs/>
              </w:rPr>
              <w:t>Uczeń: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"/>
              </w:numPr>
              <w:suppressAutoHyphens/>
              <w:spacing w:line="259" w:lineRule="auto"/>
              <w:ind w:left="284" w:hanging="284"/>
            </w:pPr>
            <w:r w:rsidRPr="00235971">
              <w:t xml:space="preserve">definiuje pojęcia: </w:t>
            </w:r>
            <w:r w:rsidRPr="00235971">
              <w:rPr>
                <w:i/>
                <w:iCs/>
              </w:rPr>
              <w:t>wielofunkcyjne pochodne węglowodorów</w:t>
            </w:r>
            <w:r w:rsidRPr="002A05ED">
              <w:rPr>
                <w:iCs/>
              </w:rPr>
              <w:t xml:space="preserve">, </w:t>
            </w:r>
            <w:r w:rsidRPr="00235971">
              <w:rPr>
                <w:i/>
                <w:iCs/>
              </w:rPr>
              <w:t>hydroksykwasy</w:t>
            </w:r>
            <w:r w:rsidRPr="002A05ED">
              <w:rPr>
                <w:iCs/>
              </w:rPr>
              <w:t>,</w:t>
            </w:r>
            <w:r w:rsidRPr="00235971">
              <w:rPr>
                <w:i/>
                <w:iCs/>
              </w:rPr>
              <w:t xml:space="preserve">  aminokwasy</w:t>
            </w:r>
            <w:r w:rsidRPr="002A05ED">
              <w:rPr>
                <w:iCs/>
              </w:rPr>
              <w:t xml:space="preserve">, </w:t>
            </w:r>
            <w:r w:rsidRPr="00235971">
              <w:rPr>
                <w:i/>
                <w:iCs/>
              </w:rPr>
              <w:t>punkt izoelektryczny</w:t>
            </w:r>
            <w:r w:rsidRPr="002A05ED">
              <w:rPr>
                <w:iCs/>
              </w:rPr>
              <w:t>,</w:t>
            </w:r>
            <w:r w:rsidRPr="00235971">
              <w:rPr>
                <w:i/>
                <w:iCs/>
              </w:rPr>
              <w:t xml:space="preserve"> jon obojnaczy</w:t>
            </w:r>
            <w:r w:rsidRPr="002A05ED">
              <w:rPr>
                <w:iCs/>
              </w:rPr>
              <w:t xml:space="preserve">, </w:t>
            </w:r>
            <w:r w:rsidRPr="00235971">
              <w:rPr>
                <w:i/>
                <w:iCs/>
              </w:rPr>
              <w:t>peptydy</w:t>
            </w:r>
            <w:r w:rsidRPr="002A05ED">
              <w:rPr>
                <w:iCs/>
              </w:rPr>
              <w:t>,</w:t>
            </w:r>
            <w:r w:rsidRPr="00235971">
              <w:rPr>
                <w:i/>
                <w:iCs/>
              </w:rPr>
              <w:t xml:space="preserve"> wiązanie peptydowe</w:t>
            </w:r>
            <w:r w:rsidRPr="002A05ED">
              <w:rPr>
                <w:iCs/>
              </w:rPr>
              <w:t xml:space="preserve">, </w:t>
            </w:r>
            <w:r w:rsidRPr="00235971">
              <w:rPr>
                <w:i/>
                <w:iCs/>
              </w:rPr>
              <w:t>białka</w:t>
            </w:r>
            <w:r w:rsidRPr="002A05ED">
              <w:rPr>
                <w:iCs/>
              </w:rPr>
              <w:t>,</w:t>
            </w:r>
            <w:r w:rsidRPr="00235971">
              <w:rPr>
                <w:i/>
                <w:iCs/>
              </w:rPr>
              <w:t xml:space="preserve"> koagulacja</w:t>
            </w:r>
            <w:r w:rsidRPr="002A05ED">
              <w:rPr>
                <w:iCs/>
              </w:rPr>
              <w:t xml:space="preserve">, </w:t>
            </w:r>
            <w:r w:rsidRPr="00235971">
              <w:rPr>
                <w:i/>
                <w:iCs/>
              </w:rPr>
              <w:t>peptyzacja</w:t>
            </w:r>
            <w:r w:rsidRPr="002A05ED">
              <w:rPr>
                <w:iCs/>
              </w:rPr>
              <w:t>,</w:t>
            </w:r>
            <w:r w:rsidRPr="00235971">
              <w:rPr>
                <w:i/>
                <w:iCs/>
              </w:rPr>
              <w:t xml:space="preserve"> denaturacja</w:t>
            </w:r>
            <w:r w:rsidRPr="002A05ED">
              <w:rPr>
                <w:iCs/>
              </w:rPr>
              <w:t xml:space="preserve">, </w:t>
            </w:r>
            <w:r w:rsidRPr="00235971">
              <w:rPr>
                <w:i/>
                <w:iCs/>
              </w:rPr>
              <w:t>wysalanie białek, sacharydy, monosacharydy</w:t>
            </w:r>
            <w:r w:rsidRPr="002A05ED">
              <w:rPr>
                <w:iCs/>
              </w:rPr>
              <w:t xml:space="preserve">, </w:t>
            </w:r>
            <w:r w:rsidRPr="00235971">
              <w:rPr>
                <w:i/>
                <w:iCs/>
              </w:rPr>
              <w:t>aldozy</w:t>
            </w:r>
            <w:r w:rsidRPr="002A05ED">
              <w:rPr>
                <w:iCs/>
              </w:rPr>
              <w:t xml:space="preserve">, </w:t>
            </w:r>
            <w:r w:rsidRPr="00235971">
              <w:rPr>
                <w:i/>
                <w:iCs/>
              </w:rPr>
              <w:t>ketozy</w:t>
            </w:r>
            <w:r w:rsidRPr="002A05ED">
              <w:rPr>
                <w:iCs/>
              </w:rPr>
              <w:t>,</w:t>
            </w:r>
            <w:r w:rsidRPr="00235971">
              <w:rPr>
                <w:i/>
                <w:iCs/>
              </w:rPr>
              <w:t xml:space="preserve"> disacharydy</w:t>
            </w:r>
            <w:r w:rsidRPr="002A05ED">
              <w:rPr>
                <w:iCs/>
              </w:rPr>
              <w:t>,</w:t>
            </w:r>
            <w:r w:rsidRPr="00235971">
              <w:rPr>
                <w:i/>
                <w:iCs/>
              </w:rPr>
              <w:t xml:space="preserve"> polisacharydy</w:t>
            </w:r>
            <w:r w:rsidRPr="002A05ED">
              <w:rPr>
                <w:iCs/>
              </w:rPr>
              <w:t xml:space="preserve">, </w:t>
            </w:r>
            <w:r w:rsidRPr="00235971">
              <w:rPr>
                <w:i/>
                <w:iCs/>
              </w:rPr>
              <w:t xml:space="preserve">próba </w:t>
            </w:r>
            <w:proofErr w:type="spellStart"/>
            <w:r w:rsidRPr="00235971">
              <w:rPr>
                <w:i/>
                <w:iCs/>
              </w:rPr>
              <w:t>jodoskrobiowa</w:t>
            </w:r>
            <w:proofErr w:type="spellEnd"/>
            <w:r w:rsidRPr="002A05ED">
              <w:rPr>
                <w:iCs/>
              </w:rPr>
              <w:t xml:space="preserve">, </w:t>
            </w:r>
            <w:r w:rsidRPr="00235971">
              <w:rPr>
                <w:i/>
                <w:iCs/>
              </w:rPr>
              <w:t>recykling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"/>
              </w:numPr>
              <w:suppressAutoHyphens/>
              <w:spacing w:line="259" w:lineRule="auto"/>
              <w:ind w:left="284" w:hanging="284"/>
            </w:pPr>
            <w:r w:rsidRPr="00235971">
              <w:t xml:space="preserve">zapisuje wzór najprostszego hydroksykwasu 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"/>
              </w:numPr>
              <w:suppressAutoHyphens/>
              <w:spacing w:line="259" w:lineRule="auto"/>
              <w:ind w:left="284" w:hanging="284"/>
            </w:pPr>
            <w:r w:rsidRPr="00235971">
              <w:t>zapisuje wzór najprostszego aminokwasu podaje wzór ogólny aminokwasów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"/>
              </w:numPr>
              <w:suppressAutoHyphens/>
              <w:spacing w:line="259" w:lineRule="auto"/>
              <w:ind w:left="284" w:hanging="284"/>
            </w:pPr>
            <w:r w:rsidRPr="00235971">
              <w:t>określa skład pierwiastkowy białek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"/>
              </w:numPr>
              <w:suppressAutoHyphens/>
              <w:spacing w:line="259" w:lineRule="auto"/>
              <w:ind w:left="284" w:hanging="284"/>
            </w:pPr>
            <w:r>
              <w:t>omawia</w:t>
            </w:r>
            <w:r w:rsidRPr="00235971">
              <w:t xml:space="preserve"> sposób</w:t>
            </w:r>
            <w:r>
              <w:t xml:space="preserve"> wykrywania</w:t>
            </w:r>
            <w:r w:rsidRPr="00235971">
              <w:t xml:space="preserve"> obecnoś</w:t>
            </w:r>
            <w:r>
              <w:t>ci</w:t>
            </w:r>
            <w:r w:rsidRPr="00235971">
              <w:t xml:space="preserve"> białka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"/>
              </w:numPr>
              <w:suppressAutoHyphens/>
              <w:spacing w:line="259" w:lineRule="auto"/>
              <w:ind w:left="284" w:hanging="284"/>
            </w:pPr>
            <w:r w:rsidRPr="00235971">
              <w:t>określa skład pierwiastkowy sacharydów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"/>
              </w:numPr>
              <w:suppressAutoHyphens/>
              <w:spacing w:line="259" w:lineRule="auto"/>
              <w:ind w:left="284" w:hanging="284"/>
            </w:pPr>
            <w:r w:rsidRPr="00235971">
              <w:t>d</w:t>
            </w:r>
            <w:r>
              <w:t>zieli</w:t>
            </w:r>
            <w:r w:rsidRPr="00235971">
              <w:t xml:space="preserve"> sacharyd</w:t>
            </w:r>
            <w:r>
              <w:t>y</w:t>
            </w:r>
            <w:r w:rsidRPr="00235971">
              <w:t xml:space="preserve"> na proste </w:t>
            </w:r>
            <w:r w:rsidRPr="00235971">
              <w:lastRenderedPageBreak/>
              <w:t>i złożone, podaje po jednym przykładzie każdego z nich (nazwa, wzór sumaryczny)</w:t>
            </w:r>
          </w:p>
        </w:tc>
        <w:tc>
          <w:tcPr>
            <w:tcW w:w="0" w:type="auto"/>
            <w:shd w:val="clear" w:color="auto" w:fill="auto"/>
          </w:tcPr>
          <w:p w:rsidR="00FC6C8B" w:rsidRPr="00235971" w:rsidRDefault="00FC6C8B" w:rsidP="003815D3">
            <w:pPr>
              <w:pStyle w:val="NormalnyWeb"/>
              <w:spacing w:before="0" w:beforeAutospacing="0" w:after="0" w:line="259" w:lineRule="auto"/>
              <w:ind w:left="284" w:hanging="284"/>
            </w:pPr>
            <w:r w:rsidRPr="00235971">
              <w:rPr>
                <w:bCs/>
              </w:rPr>
              <w:lastRenderedPageBreak/>
              <w:t>Uczeń: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6"/>
              </w:numPr>
              <w:spacing w:line="259" w:lineRule="auto"/>
              <w:ind w:left="284" w:hanging="284"/>
            </w:pPr>
            <w:r w:rsidRPr="00235971">
              <w:t>opisuje budowę hydroksykwasów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6"/>
              </w:numPr>
              <w:spacing w:line="259" w:lineRule="auto"/>
              <w:ind w:left="284" w:hanging="284"/>
            </w:pPr>
            <w:r w:rsidRPr="00235971">
              <w:t>podaje nazwy grup funkcyjnych w</w:t>
            </w:r>
            <w:r>
              <w:t> </w:t>
            </w:r>
            <w:r w:rsidRPr="00235971">
              <w:t>aminokwasach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6"/>
              </w:numPr>
              <w:spacing w:line="259" w:lineRule="auto"/>
              <w:ind w:left="284" w:hanging="284"/>
            </w:pPr>
            <w:r w:rsidRPr="00235971">
              <w:t>zapisuje wzory</w:t>
            </w:r>
            <w:r>
              <w:t xml:space="preserve"> i</w:t>
            </w:r>
            <w:r w:rsidRPr="00235971">
              <w:t xml:space="preserve"> omawia właściwości glicyny i alaniny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6"/>
              </w:numPr>
              <w:spacing w:line="259" w:lineRule="auto"/>
              <w:ind w:left="284" w:hanging="284"/>
            </w:pPr>
            <w:r w:rsidRPr="00235971">
              <w:t>zapisuje wzory łańcuchowe</w:t>
            </w:r>
            <w:r>
              <w:t xml:space="preserve"> w projekcji Fischera</w:t>
            </w:r>
            <w:r w:rsidRPr="00235971">
              <w:t xml:space="preserve">  glukozy i</w:t>
            </w:r>
            <w:r>
              <w:t> </w:t>
            </w:r>
            <w:r w:rsidRPr="00235971">
              <w:t xml:space="preserve"> fruktozy</w:t>
            </w:r>
            <w:r>
              <w:t>;</w:t>
            </w:r>
            <w:r w:rsidRPr="00235971">
              <w:t xml:space="preserve"> 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6"/>
              </w:numPr>
              <w:spacing w:line="259" w:lineRule="auto"/>
              <w:ind w:left="284" w:hanging="284"/>
            </w:pPr>
            <w:r>
              <w:t>wyszukuje informacje na temat</w:t>
            </w:r>
            <w:r w:rsidRPr="00235971">
              <w:t xml:space="preserve"> właściwości skrobi i</w:t>
            </w:r>
            <w:r>
              <w:t> </w:t>
            </w:r>
            <w:r w:rsidRPr="00235971">
              <w:t>celulozy</w:t>
            </w:r>
          </w:p>
          <w:p w:rsidR="00FC6C8B" w:rsidRPr="00235971" w:rsidRDefault="00FC6C8B" w:rsidP="003815D3">
            <w:pPr>
              <w:widowControl w:val="0"/>
              <w:spacing w:line="259" w:lineRule="auto"/>
              <w:ind w:left="284"/>
            </w:pPr>
          </w:p>
        </w:tc>
        <w:tc>
          <w:tcPr>
            <w:tcW w:w="0" w:type="auto"/>
            <w:shd w:val="clear" w:color="auto" w:fill="auto"/>
          </w:tcPr>
          <w:p w:rsidR="00FC6C8B" w:rsidRPr="00235971" w:rsidRDefault="00FC6C8B" w:rsidP="003815D3">
            <w:pPr>
              <w:pStyle w:val="NormalnyWeb"/>
              <w:spacing w:before="0" w:beforeAutospacing="0" w:after="0" w:line="259" w:lineRule="auto"/>
              <w:ind w:left="284" w:hanging="284"/>
            </w:pPr>
            <w:r w:rsidRPr="00235971">
              <w:rPr>
                <w:bCs/>
              </w:rPr>
              <w:t>Uczeń: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4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235971">
              <w:t>wyjaśnia mechanizm powstawania jonów obojnaczych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4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6340CD">
              <w:t>wyjaśnia proces</w:t>
            </w:r>
            <w:r w:rsidRPr="00235971">
              <w:t xml:space="preserve"> hydrolizy peptydów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4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235971">
              <w:t>bada doświadczalnie właściwości glukozy i</w:t>
            </w:r>
            <w:r>
              <w:t> </w:t>
            </w:r>
            <w:r w:rsidRPr="00235971">
              <w:t>fruktozy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4"/>
              </w:numPr>
              <w:tabs>
                <w:tab w:val="clear" w:pos="360"/>
              </w:tabs>
              <w:suppressAutoHyphens/>
              <w:spacing w:line="259" w:lineRule="auto"/>
              <w:ind w:left="284" w:hanging="284"/>
            </w:pPr>
            <w:r w:rsidRPr="00235971">
              <w:t>wykrywa doświadczalnie obecność grup hydroksylowych w cząsteczce glukozy</w:t>
            </w:r>
          </w:p>
          <w:p w:rsidR="00FC6C8B" w:rsidRPr="00235971" w:rsidRDefault="00FC6C8B" w:rsidP="003815D3">
            <w:pPr>
              <w:pStyle w:val="NormalnyWeb"/>
              <w:numPr>
                <w:ilvl w:val="0"/>
                <w:numId w:val="14"/>
              </w:numPr>
              <w:tabs>
                <w:tab w:val="clear" w:pos="360"/>
              </w:tabs>
              <w:spacing w:before="0" w:beforeAutospacing="0" w:after="0" w:line="259" w:lineRule="auto"/>
              <w:ind w:left="284" w:hanging="284"/>
              <w:rPr>
                <w:b/>
                <w:bCs/>
              </w:rPr>
            </w:pPr>
            <w:r>
              <w:t xml:space="preserve">wyszukuje odpowiednie informacje i na ich podstawie </w:t>
            </w:r>
            <w:r w:rsidRPr="00235971">
              <w:t>wyjaśnia</w:t>
            </w:r>
            <w:r>
              <w:t>,</w:t>
            </w:r>
            <w:r w:rsidRPr="00235971">
              <w:t xml:space="preserve"> jakie tworzywa nazywane są </w:t>
            </w:r>
            <w:proofErr w:type="spellStart"/>
            <w:r w:rsidRPr="00235971">
              <w:t>biodegradowalnymi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FC6C8B" w:rsidRPr="00235971" w:rsidRDefault="00FC6C8B" w:rsidP="003815D3">
            <w:pPr>
              <w:pStyle w:val="NormalnyWeb"/>
              <w:spacing w:before="0" w:beforeAutospacing="0" w:after="0" w:line="259" w:lineRule="auto"/>
              <w:ind w:left="284" w:hanging="284"/>
            </w:pPr>
            <w:r w:rsidRPr="00235971">
              <w:rPr>
                <w:bCs/>
              </w:rPr>
              <w:t>Uczeń: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5"/>
              </w:numPr>
              <w:suppressAutoHyphens/>
              <w:spacing w:line="259" w:lineRule="auto"/>
            </w:pPr>
            <w:r w:rsidRPr="00235971">
              <w:t>wykonuje doświadczenie, które potwierdzi amfoteryczny charakter aminokwasów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5"/>
              </w:numPr>
              <w:suppressAutoHyphens/>
              <w:spacing w:line="259" w:lineRule="auto"/>
            </w:pPr>
            <w:r w:rsidRPr="00235971">
              <w:t>zapisuje równanie reakcji kondensacji cząsteczek aminokwasów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5"/>
              </w:numPr>
              <w:suppressAutoHyphens/>
              <w:spacing w:line="259" w:lineRule="auto"/>
            </w:pPr>
            <w:r w:rsidRPr="00235971">
              <w:t>przeprowadza doświadczenia umożliwiające identyfikacj</w:t>
            </w:r>
            <w:r>
              <w:t>ę</w:t>
            </w:r>
            <w:r w:rsidRPr="00235971">
              <w:t xml:space="preserve"> wiązania peptydowego (reakcje biuretowa i ksantoproteinowa)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5"/>
              </w:numPr>
              <w:suppressAutoHyphens/>
              <w:spacing w:line="259" w:lineRule="auto"/>
            </w:pPr>
            <w:r w:rsidRPr="00235971">
              <w:t>porównuje właściwości skrobi i celulozy wynikające z</w:t>
            </w:r>
            <w:r>
              <w:t> </w:t>
            </w:r>
            <w:r w:rsidRPr="00235971">
              <w:t>różnicy w budowie ich cząsteczek</w:t>
            </w:r>
          </w:p>
          <w:p w:rsidR="00FC6C8B" w:rsidRPr="0052237F" w:rsidRDefault="00FC6C8B" w:rsidP="003815D3">
            <w:pPr>
              <w:pStyle w:val="NormalnyWeb"/>
              <w:spacing w:before="0" w:beforeAutospacing="0" w:after="0" w:line="259" w:lineRule="auto"/>
              <w:ind w:left="284"/>
              <w:rPr>
                <w:b/>
                <w:bCs/>
              </w:rPr>
            </w:pPr>
          </w:p>
        </w:tc>
        <w:tc>
          <w:tcPr>
            <w:tcW w:w="0" w:type="auto"/>
          </w:tcPr>
          <w:p w:rsidR="00FC6C8B" w:rsidRDefault="00FC6C8B" w:rsidP="003815D3">
            <w:pPr>
              <w:pStyle w:val="NormalnyWeb"/>
              <w:spacing w:before="0" w:beforeAutospacing="0" w:after="0" w:line="259" w:lineRule="auto"/>
              <w:ind w:left="284" w:hanging="284"/>
              <w:rPr>
                <w:bCs/>
              </w:rPr>
            </w:pPr>
            <w:r>
              <w:rPr>
                <w:bCs/>
              </w:rPr>
              <w:t>Uczeń:</w:t>
            </w:r>
          </w:p>
          <w:p w:rsidR="00FC6C8B" w:rsidRDefault="00FC6C8B" w:rsidP="003815D3">
            <w:pPr>
              <w:widowControl w:val="0"/>
              <w:numPr>
                <w:ilvl w:val="0"/>
                <w:numId w:val="15"/>
              </w:numPr>
              <w:suppressAutoHyphens/>
              <w:spacing w:line="259" w:lineRule="auto"/>
            </w:pPr>
            <w:r w:rsidRPr="00235971">
              <w:t xml:space="preserve">analizuje wpływ używania </w:t>
            </w:r>
            <w:r w:rsidRPr="002A05ED">
              <w:t xml:space="preserve">tworzyw </w:t>
            </w:r>
            <w:r w:rsidRPr="00235971">
              <w:t>na środowisko przyrodnicze</w:t>
            </w:r>
            <w:r>
              <w:t xml:space="preserve">; </w:t>
            </w:r>
            <w:r w:rsidRPr="00235971">
              <w:t>omawia potrzebę poszukiwania odpowiednich procesów i</w:t>
            </w:r>
            <w:r>
              <w:t> </w:t>
            </w:r>
            <w:r w:rsidRPr="00235971">
              <w:t>materiałów przyjaznych środowisku przyrodniczemu</w:t>
            </w:r>
          </w:p>
          <w:p w:rsidR="00FC6C8B" w:rsidRDefault="00FC6C8B" w:rsidP="003815D3">
            <w:pPr>
              <w:widowControl w:val="0"/>
              <w:numPr>
                <w:ilvl w:val="0"/>
                <w:numId w:val="15"/>
              </w:numPr>
              <w:suppressAutoHyphens/>
              <w:spacing w:line="259" w:lineRule="auto"/>
            </w:pPr>
            <w:r w:rsidRPr="00235971">
              <w:t>omawia potrzebę segregacji odpadów i jej sposoby</w:t>
            </w:r>
          </w:p>
          <w:p w:rsidR="00FC6C8B" w:rsidRDefault="00FC6C8B" w:rsidP="003815D3">
            <w:pPr>
              <w:widowControl w:val="0"/>
              <w:numPr>
                <w:ilvl w:val="0"/>
                <w:numId w:val="15"/>
              </w:numPr>
              <w:suppressAutoHyphens/>
              <w:spacing w:line="259" w:lineRule="auto"/>
            </w:pPr>
            <w:r>
              <w:t>wyszukuje, porządkuje, porównuje i prezentuje informacje na temat występowania i sposobów otrzymywania hydroksykwasów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5"/>
              </w:numPr>
              <w:suppressAutoHyphens/>
              <w:spacing w:line="259" w:lineRule="auto"/>
            </w:pPr>
            <w:r>
              <w:t xml:space="preserve">wyszukuje, porządkuje, porównuje i prezentuje informacje na temat </w:t>
            </w:r>
            <w:r w:rsidRPr="00235971">
              <w:t>rol</w:t>
            </w:r>
            <w:r>
              <w:t>i</w:t>
            </w:r>
            <w:r w:rsidRPr="00235971">
              <w:t xml:space="preserve"> fotosyntezy w</w:t>
            </w:r>
            <w:r>
              <w:t> </w:t>
            </w:r>
            <w:r w:rsidRPr="00235971">
              <w:t>powstawaniu monosacharydów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5"/>
              </w:numPr>
              <w:suppressAutoHyphens/>
              <w:spacing w:line="259" w:lineRule="auto"/>
            </w:pPr>
            <w:r>
              <w:t>analizuje wyniki</w:t>
            </w:r>
            <w:r w:rsidRPr="00235971">
              <w:t xml:space="preserve"> doświadcze</w:t>
            </w:r>
            <w:r>
              <w:t>ń</w:t>
            </w:r>
            <w:r w:rsidRPr="00235971">
              <w:t xml:space="preserve"> chemiczn</w:t>
            </w:r>
            <w:r>
              <w:t>ych</w:t>
            </w:r>
            <w:r w:rsidRPr="00235971">
              <w:t xml:space="preserve"> </w:t>
            </w:r>
            <w:r w:rsidRPr="00235971">
              <w:rPr>
                <w:rFonts w:ascii="Symbol" w:hAnsi="Symbol"/>
              </w:rPr>
              <w:lastRenderedPageBreak/>
              <w:t></w:t>
            </w:r>
            <w:r w:rsidRPr="00235971">
              <w:t xml:space="preserve"> prób</w:t>
            </w:r>
            <w:r>
              <w:t>y</w:t>
            </w:r>
            <w:r w:rsidRPr="00235971">
              <w:t xml:space="preserve"> </w:t>
            </w:r>
            <w:proofErr w:type="spellStart"/>
            <w:r w:rsidRPr="00235971">
              <w:t>Trommera</w:t>
            </w:r>
            <w:proofErr w:type="spellEnd"/>
            <w:r w:rsidRPr="00235971">
              <w:t xml:space="preserve"> i </w:t>
            </w:r>
            <w:proofErr w:type="spellStart"/>
            <w:r w:rsidRPr="00235971">
              <w:t>Tollensa</w:t>
            </w:r>
            <w:proofErr w:type="spellEnd"/>
            <w:r>
              <w:t xml:space="preserve"> z wykorzystaniem cukrów, 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5"/>
              </w:numPr>
              <w:suppressAutoHyphens/>
              <w:spacing w:line="259" w:lineRule="auto"/>
            </w:pPr>
            <w:r>
              <w:t>wyszukuje, porządkuje, porównuje i prezentuje informacje na temat</w:t>
            </w:r>
            <w:r w:rsidRPr="00235971" w:rsidDel="00484BF9">
              <w:t xml:space="preserve"> </w:t>
            </w:r>
            <w:r w:rsidRPr="00235971">
              <w:t>występowani</w:t>
            </w:r>
            <w:r>
              <w:t>a</w:t>
            </w:r>
            <w:r w:rsidRPr="00235971">
              <w:t xml:space="preserve"> i</w:t>
            </w:r>
            <w:r>
              <w:t> </w:t>
            </w:r>
            <w:r w:rsidRPr="00235971">
              <w:t>zastosowa</w:t>
            </w:r>
            <w:r>
              <w:t>ń</w:t>
            </w:r>
            <w:r w:rsidRPr="00235971">
              <w:t xml:space="preserve"> wybranych aminokwasów</w:t>
            </w:r>
            <w:r>
              <w:t xml:space="preserve"> i</w:t>
            </w:r>
            <w:r w:rsidRPr="00235971">
              <w:t xml:space="preserve"> rol</w:t>
            </w:r>
            <w:r>
              <w:t>i</w:t>
            </w:r>
            <w:r w:rsidRPr="00235971">
              <w:t xml:space="preserve"> białka w organizmie</w:t>
            </w:r>
          </w:p>
          <w:p w:rsidR="00FC6C8B" w:rsidRPr="00235971" w:rsidRDefault="00FC6C8B" w:rsidP="003815D3">
            <w:pPr>
              <w:widowControl w:val="0"/>
              <w:numPr>
                <w:ilvl w:val="0"/>
                <w:numId w:val="15"/>
              </w:numPr>
              <w:suppressAutoHyphens/>
              <w:spacing w:line="259" w:lineRule="auto"/>
            </w:pPr>
            <w:r>
              <w:t>wyszukuje, porządkuje, porównuje i prezentuje informacje na temat</w:t>
            </w:r>
            <w:r w:rsidRPr="00235971">
              <w:t xml:space="preserve"> właściwości glukozy, sacharozy, skrobi i celulozy</w:t>
            </w:r>
            <w:r>
              <w:t xml:space="preserve">; na podstawie wyszukanych informacji </w:t>
            </w:r>
            <w:r w:rsidRPr="00235971">
              <w:t xml:space="preserve">wymienia źródła tych substancji w środowisku przyrodniczym </w:t>
            </w:r>
            <w:r>
              <w:t>oraz</w:t>
            </w:r>
            <w:r w:rsidRPr="00235971">
              <w:t xml:space="preserve"> ich zastosowania</w:t>
            </w:r>
          </w:p>
          <w:p w:rsidR="00FC6C8B" w:rsidRPr="00484BF9" w:rsidRDefault="00FC6C8B" w:rsidP="003815D3">
            <w:pPr>
              <w:widowControl w:val="0"/>
              <w:suppressAutoHyphens/>
              <w:spacing w:line="259" w:lineRule="auto"/>
              <w:ind w:left="284"/>
            </w:pPr>
          </w:p>
        </w:tc>
      </w:tr>
    </w:tbl>
    <w:p w:rsidR="00FC6C8B" w:rsidRDefault="00FC6C8B" w:rsidP="00FC6C8B">
      <w:pPr>
        <w:pStyle w:val="NormalnyWeb"/>
        <w:spacing w:before="0" w:beforeAutospacing="0" w:after="0" w:line="276" w:lineRule="auto"/>
        <w:ind w:hanging="142"/>
        <w:rPr>
          <w:b/>
          <w:bCs/>
        </w:rPr>
      </w:pPr>
    </w:p>
    <w:p w:rsidR="00FC6C8B" w:rsidRDefault="00FC6C8B" w:rsidP="00FC6C8B">
      <w:pPr>
        <w:ind w:left="142" w:hanging="284"/>
        <w:outlineLvl w:val="0"/>
        <w:rPr>
          <w:lang w:eastAsia="pl-PL"/>
        </w:rPr>
      </w:pPr>
      <w:r>
        <w:rPr>
          <w:b/>
        </w:rPr>
        <w:t xml:space="preserve">Ocenę celującą </w:t>
      </w:r>
      <w:r>
        <w:t>otrzymuje uczeń, który opanował wszystkie treści z podstawy programowej oraz rozwiązuje zadania o wysokim stopniu trudności.</w:t>
      </w:r>
    </w:p>
    <w:p w:rsidR="00FD3459" w:rsidRDefault="00FA59FA"/>
    <w:sectPr w:rsidR="00FD3459" w:rsidSect="00FC6C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447B"/>
    <w:multiLevelType w:val="multilevel"/>
    <w:tmpl w:val="BDB68BA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0595B9A"/>
    <w:multiLevelType w:val="hybridMultilevel"/>
    <w:tmpl w:val="FCF4CC0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666D1"/>
    <w:multiLevelType w:val="hybridMultilevel"/>
    <w:tmpl w:val="5F0A90C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7583F"/>
    <w:multiLevelType w:val="hybridMultilevel"/>
    <w:tmpl w:val="571C4E7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37A1F"/>
    <w:multiLevelType w:val="multilevel"/>
    <w:tmpl w:val="0D3E82F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2372033A"/>
    <w:multiLevelType w:val="multilevel"/>
    <w:tmpl w:val="EF2CFA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35E42D57"/>
    <w:multiLevelType w:val="hybridMultilevel"/>
    <w:tmpl w:val="34B220AE"/>
    <w:lvl w:ilvl="0" w:tplc="8E107C26">
      <w:start w:val="1"/>
      <w:numFmt w:val="bullet"/>
      <w:lvlText w:val="−"/>
      <w:lvlJc w:val="left"/>
      <w:pPr>
        <w:ind w:left="65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7">
    <w:nsid w:val="3A9F29D2"/>
    <w:multiLevelType w:val="hybridMultilevel"/>
    <w:tmpl w:val="AFACE480"/>
    <w:lvl w:ilvl="0" w:tplc="8E107C2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EC6B7CC">
      <w:numFmt w:val="bullet"/>
      <w:lvlText w:val="•"/>
      <w:lvlJc w:val="left"/>
      <w:pPr>
        <w:ind w:left="1785" w:hanging="705"/>
      </w:pPr>
      <w:rPr>
        <w:rFonts w:ascii="Times New Roman" w:eastAsia="SimSu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64ABF"/>
    <w:multiLevelType w:val="hybridMultilevel"/>
    <w:tmpl w:val="71229FC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657AE2"/>
    <w:multiLevelType w:val="multilevel"/>
    <w:tmpl w:val="0D3E82F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459660B5"/>
    <w:multiLevelType w:val="multilevel"/>
    <w:tmpl w:val="B0F2C1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EF748F"/>
    <w:multiLevelType w:val="multilevel"/>
    <w:tmpl w:val="CFA228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AA4351"/>
    <w:multiLevelType w:val="hybridMultilevel"/>
    <w:tmpl w:val="5784E242"/>
    <w:lvl w:ilvl="0" w:tplc="301279BC">
      <w:start w:val="1"/>
      <w:numFmt w:val="bullet"/>
      <w:lvlText w:val=""/>
      <w:lvlJc w:val="left"/>
      <w:pPr>
        <w:ind w:left="738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3">
    <w:nsid w:val="5B2A335C"/>
    <w:multiLevelType w:val="multilevel"/>
    <w:tmpl w:val="0D3E82F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>
    <w:nsid w:val="5DB403DD"/>
    <w:multiLevelType w:val="hybridMultilevel"/>
    <w:tmpl w:val="EB30339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962538"/>
    <w:multiLevelType w:val="multilevel"/>
    <w:tmpl w:val="A7E44990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6">
    <w:nsid w:val="65D20664"/>
    <w:multiLevelType w:val="hybridMultilevel"/>
    <w:tmpl w:val="DB0AB42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D248B1"/>
    <w:multiLevelType w:val="hybridMultilevel"/>
    <w:tmpl w:val="F6C69A5C"/>
    <w:lvl w:ilvl="0" w:tplc="2146E3C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AC80E4C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CA103F80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6C709EC8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EE8C2016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53E00E14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3CAD424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E222CC98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7F5EB314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6BB96F54"/>
    <w:multiLevelType w:val="hybridMultilevel"/>
    <w:tmpl w:val="963CFB5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C0070E"/>
    <w:multiLevelType w:val="multilevel"/>
    <w:tmpl w:val="AB8CCC9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0">
    <w:nsid w:val="7D852B8F"/>
    <w:multiLevelType w:val="multilevel"/>
    <w:tmpl w:val="A7E44990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12"/>
  </w:num>
  <w:num w:numId="5">
    <w:abstractNumId w:val="2"/>
  </w:num>
  <w:num w:numId="6">
    <w:abstractNumId w:val="18"/>
  </w:num>
  <w:num w:numId="7">
    <w:abstractNumId w:val="16"/>
  </w:num>
  <w:num w:numId="8">
    <w:abstractNumId w:val="3"/>
  </w:num>
  <w:num w:numId="9">
    <w:abstractNumId w:val="20"/>
  </w:num>
  <w:num w:numId="10">
    <w:abstractNumId w:val="0"/>
  </w:num>
  <w:num w:numId="11">
    <w:abstractNumId w:val="10"/>
  </w:num>
  <w:num w:numId="12">
    <w:abstractNumId w:val="11"/>
  </w:num>
  <w:num w:numId="13">
    <w:abstractNumId w:val="19"/>
  </w:num>
  <w:num w:numId="14">
    <w:abstractNumId w:val="5"/>
  </w:num>
  <w:num w:numId="15">
    <w:abstractNumId w:val="13"/>
  </w:num>
  <w:num w:numId="16">
    <w:abstractNumId w:val="6"/>
  </w:num>
  <w:num w:numId="17">
    <w:abstractNumId w:val="4"/>
  </w:num>
  <w:num w:numId="18">
    <w:abstractNumId w:val="9"/>
  </w:num>
  <w:num w:numId="19">
    <w:abstractNumId w:val="8"/>
  </w:num>
  <w:num w:numId="20">
    <w:abstractNumId w:val="15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C6C8B"/>
    <w:rsid w:val="00304EFC"/>
    <w:rsid w:val="005C3048"/>
    <w:rsid w:val="005F1C09"/>
    <w:rsid w:val="006F2FE9"/>
    <w:rsid w:val="00901EA8"/>
    <w:rsid w:val="00B50735"/>
    <w:rsid w:val="00EA4CCB"/>
    <w:rsid w:val="00FA59FA"/>
    <w:rsid w:val="00FC6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C8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FC6C8B"/>
    <w:pPr>
      <w:spacing w:before="100" w:beforeAutospacing="1" w:after="119"/>
    </w:pPr>
  </w:style>
  <w:style w:type="paragraph" w:customStyle="1" w:styleId="Zawartotabeli">
    <w:name w:val="Zawartość tabeli"/>
    <w:basedOn w:val="Normalny"/>
    <w:qFormat/>
    <w:rsid w:val="00FC6C8B"/>
    <w:pPr>
      <w:widowControl w:val="0"/>
      <w:suppressLineNumbers/>
      <w:suppressAutoHyphens/>
      <w:textAlignment w:val="baseline"/>
    </w:pPr>
    <w:rPr>
      <w:rFonts w:eastAsia="Andale Sans UI" w:cs="Tahoma"/>
      <w:kern w:val="2"/>
      <w:lang w:val="de-DE" w:eastAsia="ja-JP" w:bidi="fa-IR"/>
    </w:rPr>
  </w:style>
  <w:style w:type="paragraph" w:styleId="Akapitzlist">
    <w:name w:val="List Paragraph"/>
    <w:basedOn w:val="Normalny"/>
    <w:qFormat/>
    <w:rsid w:val="00FC6C8B"/>
    <w:pPr>
      <w:ind w:left="720"/>
      <w:contextualSpacing/>
    </w:pPr>
    <w:rPr>
      <w:rFonts w:eastAsia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3385</Words>
  <Characters>20316</Characters>
  <Application>Microsoft Office Word</Application>
  <DocSecurity>0</DocSecurity>
  <Lines>169</Lines>
  <Paragraphs>47</Paragraphs>
  <ScaleCrop>false</ScaleCrop>
  <Company/>
  <LinksUpToDate>false</LinksUpToDate>
  <CharactersWithSpaces>23654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P.Świątek</dc:creator>
  <cp:lastModifiedBy>P.Świątek</cp:lastModifiedBy>
  <cp:revision>2</cp:revision>
  <dcterms:created xsi:type="dcterms:W3CDTF">2025-12-17T09:27:00Z</dcterms:created>
  <dcterms:modified xsi:type="dcterms:W3CDTF">2025-12-17T09:27:00Z</dcterms:modified>
</cp:coreProperties>
</file>